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7B" w:rsidRPr="003A4C7B" w:rsidRDefault="003A4C7B" w:rsidP="003A4C7B">
      <w:pPr>
        <w:spacing w:after="0" w:line="240" w:lineRule="auto"/>
        <w:rPr>
          <w:rFonts w:ascii="Times New Roman" w:eastAsia="Times New Roman" w:hAnsi="Times New Roman" w:cs="Times New Roman"/>
          <w:color w:val="000000"/>
          <w:sz w:val="24"/>
          <w:szCs w:val="24"/>
        </w:rPr>
      </w:pPr>
      <w:proofErr w:type="gramStart"/>
      <w:r w:rsidRPr="003A4C7B">
        <w:rPr>
          <w:rFonts w:ascii="Times New Roman" w:eastAsia="Times New Roman" w:hAnsi="Times New Roman" w:cs="Times New Roman"/>
          <w:b/>
          <w:color w:val="000000"/>
          <w:sz w:val="32"/>
          <w:szCs w:val="32"/>
          <w:u w:val="single"/>
        </w:rPr>
        <w:t>Two Mobile Registration Intake Centers (MRIC)</w:t>
      </w:r>
      <w:proofErr w:type="gramEnd"/>
      <w:r w:rsidRPr="003A4C7B">
        <w:rPr>
          <w:rFonts w:ascii="Times New Roman" w:eastAsia="Times New Roman" w:hAnsi="Times New Roman" w:cs="Times New Roman"/>
          <w:b/>
          <w:color w:val="000000"/>
          <w:sz w:val="32"/>
          <w:szCs w:val="32"/>
          <w:u w:val="single"/>
        </w:rPr>
        <w:t xml:space="preserve"> have opened in Houston</w:t>
      </w:r>
      <w:r w:rsidRPr="003A4C7B">
        <w:rPr>
          <w:rFonts w:ascii="Times New Roman" w:eastAsia="Times New Roman" w:hAnsi="Times New Roman" w:cs="Times New Roman"/>
          <w:color w:val="000000"/>
          <w:sz w:val="24"/>
          <w:szCs w:val="24"/>
        </w:rPr>
        <w:t xml:space="preserve"> to serve homeowners, renters and business owners who sustained damage as a result of the recent severe storms and flooding. Specialists from the Federal Emergency Management Agency (FEMA) and the U.S. Small Business Administration (SBA) are there to answer questions and provide information on the types of assistance available.</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u w:val="single"/>
        </w:rPr>
        <w:t>Locations and dates of operation</w:t>
      </w:r>
      <w:r w:rsidRPr="003A4C7B">
        <w:rPr>
          <w:rFonts w:ascii="Times New Roman" w:eastAsia="Times New Roman" w:hAnsi="Times New Roman" w:cs="Times New Roman"/>
          <w:color w:val="000000"/>
          <w:sz w:val="24"/>
          <w:szCs w:val="24"/>
        </w:rPr>
        <w:t>:</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proofErr w:type="spellStart"/>
      <w:r w:rsidRPr="003A4C7B">
        <w:rPr>
          <w:rFonts w:ascii="Times New Roman" w:eastAsia="Times New Roman" w:hAnsi="Times New Roman" w:cs="Times New Roman"/>
          <w:b/>
          <w:bCs/>
          <w:color w:val="000000"/>
          <w:sz w:val="24"/>
          <w:szCs w:val="24"/>
        </w:rPr>
        <w:t>Meyerland</w:t>
      </w:r>
      <w:proofErr w:type="spellEnd"/>
      <w:r w:rsidRPr="003A4C7B">
        <w:rPr>
          <w:rFonts w:ascii="Times New Roman" w:eastAsia="Times New Roman" w:hAnsi="Times New Roman" w:cs="Times New Roman"/>
          <w:b/>
          <w:bCs/>
          <w:color w:val="000000"/>
          <w:sz w:val="24"/>
          <w:szCs w:val="24"/>
        </w:rPr>
        <w:t xml:space="preserve"> Community Improvement Association</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b/>
          <w:bCs/>
          <w:color w:val="000000"/>
          <w:sz w:val="24"/>
          <w:szCs w:val="24"/>
        </w:rPr>
        <w:t>4999 West Belfort</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b/>
          <w:bCs/>
          <w:color w:val="000000"/>
          <w:sz w:val="24"/>
          <w:szCs w:val="24"/>
        </w:rPr>
        <w:t>Houston, TX 77035</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u w:val="single"/>
        </w:rPr>
        <w:t>8 a.m. to 8 p.m. 7 days per week</w:t>
      </w:r>
      <w:r w:rsidRPr="003A4C7B">
        <w:rPr>
          <w:rFonts w:ascii="Times New Roman" w:eastAsia="Times New Roman" w:hAnsi="Times New Roman" w:cs="Times New Roman"/>
          <w:color w:val="000000"/>
          <w:sz w:val="24"/>
          <w:szCs w:val="24"/>
        </w:rPr>
        <w:t xml:space="preserve"> until further notice</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b/>
          <w:bCs/>
          <w:color w:val="000000"/>
          <w:sz w:val="24"/>
          <w:szCs w:val="24"/>
        </w:rPr>
        <w:t>Spring Woods Middle School</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b/>
          <w:bCs/>
          <w:color w:val="000000"/>
          <w:sz w:val="24"/>
          <w:szCs w:val="24"/>
        </w:rPr>
        <w:t xml:space="preserve">Intersection of </w:t>
      </w:r>
      <w:proofErr w:type="spellStart"/>
      <w:r w:rsidRPr="003A4C7B">
        <w:rPr>
          <w:rFonts w:ascii="Times New Roman" w:eastAsia="Times New Roman" w:hAnsi="Times New Roman" w:cs="Times New Roman"/>
          <w:b/>
          <w:bCs/>
          <w:color w:val="000000"/>
          <w:sz w:val="24"/>
          <w:szCs w:val="24"/>
        </w:rPr>
        <w:t>Hammerly</w:t>
      </w:r>
      <w:proofErr w:type="spellEnd"/>
      <w:r w:rsidRPr="003A4C7B">
        <w:rPr>
          <w:rFonts w:ascii="Times New Roman" w:eastAsia="Times New Roman" w:hAnsi="Times New Roman" w:cs="Times New Roman"/>
          <w:b/>
          <w:bCs/>
          <w:color w:val="000000"/>
          <w:sz w:val="24"/>
          <w:szCs w:val="24"/>
        </w:rPr>
        <w:t xml:space="preserve"> Boulevard and Pine Village Drive</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b/>
          <w:bCs/>
          <w:color w:val="000000"/>
          <w:sz w:val="24"/>
          <w:szCs w:val="24"/>
        </w:rPr>
        <w:t xml:space="preserve">9810 </w:t>
      </w:r>
      <w:proofErr w:type="spellStart"/>
      <w:r w:rsidRPr="003A4C7B">
        <w:rPr>
          <w:rFonts w:ascii="Times New Roman" w:eastAsia="Times New Roman" w:hAnsi="Times New Roman" w:cs="Times New Roman"/>
          <w:b/>
          <w:bCs/>
          <w:color w:val="000000"/>
          <w:sz w:val="24"/>
          <w:szCs w:val="24"/>
        </w:rPr>
        <w:t>Neuens</w:t>
      </w:r>
      <w:proofErr w:type="spellEnd"/>
      <w:r w:rsidRPr="003A4C7B">
        <w:rPr>
          <w:rFonts w:ascii="Times New Roman" w:eastAsia="Times New Roman" w:hAnsi="Times New Roman" w:cs="Times New Roman"/>
          <w:b/>
          <w:bCs/>
          <w:color w:val="000000"/>
          <w:sz w:val="24"/>
          <w:szCs w:val="24"/>
        </w:rPr>
        <w:t xml:space="preserve"> Rd.</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b/>
          <w:bCs/>
          <w:color w:val="000000"/>
          <w:sz w:val="24"/>
          <w:szCs w:val="24"/>
        </w:rPr>
        <w:t>Houston, TX 77080</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u w:val="single"/>
        </w:rPr>
        <w:t>8 a.m. to 8 p.m. 7 days per week</w:t>
      </w:r>
      <w:r w:rsidRPr="003A4C7B">
        <w:rPr>
          <w:rFonts w:ascii="Times New Roman" w:eastAsia="Times New Roman" w:hAnsi="Times New Roman" w:cs="Times New Roman"/>
          <w:color w:val="000000"/>
          <w:sz w:val="24"/>
          <w:szCs w:val="24"/>
        </w:rPr>
        <w:t xml:space="preserve"> until further notice</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xml:space="preserve">People who had storm damage in Harris, Hays, and Van Zandt counties can register for FEMA assistance online at </w:t>
      </w:r>
      <w:hyperlink r:id="rId5" w:tgtFrame="_blank" w:history="1">
        <w:r w:rsidRPr="003A4C7B">
          <w:rPr>
            <w:rFonts w:ascii="Times New Roman" w:eastAsia="Times New Roman" w:hAnsi="Times New Roman" w:cs="Times New Roman"/>
            <w:color w:val="0000FF"/>
            <w:sz w:val="24"/>
            <w:szCs w:val="24"/>
            <w:u w:val="single"/>
          </w:rPr>
          <w:t>www.DisasterAssistance.gov </w:t>
        </w:r>
      </w:hyperlink>
      <w:r w:rsidRPr="003A4C7B">
        <w:rPr>
          <w:rFonts w:ascii="Times New Roman" w:eastAsia="Times New Roman" w:hAnsi="Times New Roman" w:cs="Times New Roman"/>
          <w:color w:val="000000"/>
          <w:sz w:val="24"/>
          <w:szCs w:val="24"/>
        </w:rPr>
        <w:t>or via smartphone or web-enabled device at m.fema.gov. Applicants may also call 800-621-3362 or (TTY) 800-462-7585 from 6:00 am to 9:00 pm daily.</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Assistance for eligible survivors can include grants for temporary housing and home repairs, and for other serious disaster-related needs, such as medical and dental expenses. Low-interest disaster loans from SBA also may be available to cover losses not fully compensated by insurance or other recoveries.</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i/>
          <w:iCs/>
          <w:color w:val="000000"/>
          <w:sz w:val="24"/>
          <w:szCs w:val="24"/>
        </w:rPr>
        <w:t xml:space="preserve">FEMA's mission is to support our citizens and first responders to ensure that as a nation we work together to build, sustain, and improve our capability to prepare for, protect against, respond to, recover from, and mitigate all hazards. Follow FEMA on Twitter at </w:t>
      </w:r>
      <w:hyperlink r:id="rId6" w:tgtFrame="_blank" w:history="1">
        <w:r w:rsidRPr="003A4C7B">
          <w:rPr>
            <w:rFonts w:ascii="Times New Roman" w:eastAsia="Times New Roman" w:hAnsi="Times New Roman" w:cs="Times New Roman"/>
            <w:i/>
            <w:iCs/>
            <w:color w:val="0000FF"/>
            <w:sz w:val="24"/>
            <w:szCs w:val="24"/>
            <w:u w:val="single"/>
          </w:rPr>
          <w:t>https://twitter.com/femaregion6</w:t>
        </w:r>
      </w:hyperlink>
      <w:r w:rsidRPr="003A4C7B">
        <w:rPr>
          <w:rFonts w:ascii="Times New Roman" w:eastAsia="Times New Roman" w:hAnsi="Times New Roman" w:cs="Times New Roman"/>
          <w:i/>
          <w:iCs/>
          <w:color w:val="000000"/>
          <w:sz w:val="24"/>
          <w:szCs w:val="24"/>
        </w:rPr>
        <w:t xml:space="preserve"> and the FEMA Blog at </w:t>
      </w:r>
      <w:hyperlink r:id="rId7" w:tgtFrame="_blank" w:history="1">
        <w:r w:rsidRPr="003A4C7B">
          <w:rPr>
            <w:rFonts w:ascii="Times New Roman" w:eastAsia="Times New Roman" w:hAnsi="Times New Roman" w:cs="Times New Roman"/>
            <w:i/>
            <w:iCs/>
            <w:color w:val="0000FF"/>
            <w:sz w:val="24"/>
            <w:szCs w:val="24"/>
            <w:u w:val="single"/>
          </w:rPr>
          <w:t>http://blog.fema.gov</w:t>
        </w:r>
      </w:hyperlink>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color w:val="000000"/>
          <w:sz w:val="24"/>
          <w:szCs w:val="24"/>
        </w:rPr>
        <w:t> </w:t>
      </w:r>
    </w:p>
    <w:p w:rsidR="003A4C7B" w:rsidRPr="003A4C7B" w:rsidRDefault="003A4C7B" w:rsidP="003A4C7B">
      <w:pPr>
        <w:spacing w:after="0" w:line="240" w:lineRule="auto"/>
        <w:rPr>
          <w:rFonts w:ascii="Times New Roman" w:eastAsia="Times New Roman" w:hAnsi="Times New Roman" w:cs="Times New Roman"/>
          <w:color w:val="000000"/>
          <w:sz w:val="24"/>
          <w:szCs w:val="24"/>
        </w:rPr>
      </w:pPr>
      <w:r w:rsidRPr="003A4C7B">
        <w:rPr>
          <w:rFonts w:ascii="Times New Roman" w:eastAsia="Times New Roman" w:hAnsi="Times New Roman" w:cs="Times New Roman"/>
          <w:i/>
          <w:iCs/>
          <w:color w:val="000000"/>
          <w:sz w:val="24"/>
          <w:szCs w:val="24"/>
        </w:rPr>
        <w:t xml:space="preserve">The SBA is the federal government's primary source of money for the long-term rebuilding of disaster-damaged private property. SBA helps businesses of all sizes, private non-profit organizations, homeowners and renters fund repairs or rebuilding efforts and cover the cost of replacing lost or disaster-damaged personal property. These disaster loans cover losses not fully compensated by insurance or other recoveries and do not duplicate benefits of other agencies or organizations. For more information, applicants may contact SBA's Disaster Assistance Customer Service Center by calling (800) 659-2955, emailing </w:t>
      </w:r>
      <w:hyperlink r:id="rId8" w:tgtFrame="_blank" w:history="1">
        <w:r w:rsidRPr="003A4C7B">
          <w:rPr>
            <w:rFonts w:ascii="Times New Roman" w:eastAsia="Times New Roman" w:hAnsi="Times New Roman" w:cs="Times New Roman"/>
            <w:i/>
            <w:iCs/>
            <w:color w:val="0000FF"/>
            <w:sz w:val="24"/>
            <w:szCs w:val="24"/>
            <w:u w:val="single"/>
          </w:rPr>
          <w:t>disastercustomerservice@sba.gov</w:t>
        </w:r>
      </w:hyperlink>
      <w:r w:rsidRPr="003A4C7B">
        <w:rPr>
          <w:rFonts w:ascii="Times New Roman" w:eastAsia="Times New Roman" w:hAnsi="Times New Roman" w:cs="Times New Roman"/>
          <w:i/>
          <w:iCs/>
          <w:color w:val="000000"/>
          <w:sz w:val="24"/>
          <w:szCs w:val="24"/>
        </w:rPr>
        <w:t xml:space="preserve">, or visiting SBA's website at </w:t>
      </w:r>
      <w:hyperlink r:id="rId9" w:tgtFrame="_blank" w:history="1">
        <w:r w:rsidRPr="003A4C7B">
          <w:rPr>
            <w:rFonts w:ascii="Times New Roman" w:eastAsia="Times New Roman" w:hAnsi="Times New Roman" w:cs="Times New Roman"/>
            <w:i/>
            <w:iCs/>
            <w:color w:val="0000FF"/>
            <w:sz w:val="24"/>
            <w:szCs w:val="24"/>
            <w:u w:val="single"/>
          </w:rPr>
          <w:t>www.sba.gov/disaster</w:t>
        </w:r>
      </w:hyperlink>
    </w:p>
    <w:p w:rsidR="003A4C7B" w:rsidRPr="003A4C7B" w:rsidRDefault="003A4C7B" w:rsidP="003A4C7B">
      <w:pPr>
        <w:spacing w:after="0" w:line="240" w:lineRule="auto"/>
        <w:rPr>
          <w:rFonts w:ascii="Times New Roman" w:eastAsia="Times New Roman" w:hAnsi="Times New Roman" w:cs="Times New Roman"/>
          <w:b/>
          <w:bCs/>
          <w:color w:val="000000"/>
          <w:sz w:val="24"/>
          <w:szCs w:val="24"/>
        </w:rPr>
      </w:pPr>
      <w:r w:rsidRPr="003A4C7B">
        <w:rPr>
          <w:rFonts w:ascii="Times New Roman" w:eastAsia="Times New Roman" w:hAnsi="Times New Roman" w:cs="Times New Roman"/>
          <w:b/>
          <w:bCs/>
          <w:color w:val="000000"/>
          <w:sz w:val="24"/>
          <w:szCs w:val="24"/>
        </w:rPr>
        <w:t> </w:t>
      </w:r>
    </w:p>
    <w:p w:rsidR="003A4C7B" w:rsidRPr="003A4C7B" w:rsidRDefault="003A4C7B" w:rsidP="003A4C7B">
      <w:pPr>
        <w:spacing w:after="0" w:line="240" w:lineRule="auto"/>
        <w:rPr>
          <w:rFonts w:ascii="Times New Roman" w:eastAsia="Times New Roman" w:hAnsi="Times New Roman" w:cs="Times New Roman"/>
          <w:b/>
          <w:bCs/>
          <w:color w:val="000000"/>
          <w:sz w:val="24"/>
          <w:szCs w:val="24"/>
        </w:rPr>
      </w:pPr>
      <w:r w:rsidRPr="003A4C7B">
        <w:rPr>
          <w:rFonts w:ascii="Times New Roman" w:eastAsia="Times New Roman" w:hAnsi="Times New Roman" w:cs="Times New Roman"/>
          <w:b/>
          <w:bCs/>
          <w:color w:val="000000"/>
          <w:sz w:val="24"/>
          <w:szCs w:val="24"/>
        </w:rPr>
        <w:t> </w:t>
      </w:r>
    </w:p>
    <w:p w:rsidR="003529C7" w:rsidRPr="003A4C7B" w:rsidRDefault="003A4C7B" w:rsidP="003A4C7B">
      <w:pPr>
        <w:spacing w:after="0" w:line="240" w:lineRule="auto"/>
        <w:rPr>
          <w:rFonts w:ascii="Times New Roman" w:eastAsia="Times New Roman" w:hAnsi="Times New Roman" w:cs="Times New Roman"/>
          <w:b/>
          <w:bCs/>
          <w:color w:val="000000"/>
          <w:sz w:val="28"/>
          <w:szCs w:val="28"/>
        </w:rPr>
      </w:pPr>
      <w:r w:rsidRPr="003A4C7B">
        <w:rPr>
          <w:rFonts w:ascii="Times New Roman" w:eastAsia="Times New Roman" w:hAnsi="Times New Roman" w:cs="Times New Roman"/>
          <w:b/>
          <w:bCs/>
          <w:color w:val="000000"/>
          <w:sz w:val="28"/>
          <w:szCs w:val="28"/>
        </w:rPr>
        <w:t>Deaf and hard-of-hearing individuals may call (800) 877-8339.</w:t>
      </w:r>
      <w:bookmarkStart w:id="0" w:name="_GoBack"/>
      <w:bookmarkEnd w:id="0"/>
    </w:p>
    <w:sectPr w:rsidR="003529C7" w:rsidRPr="003A4C7B">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06948"/>
      <w:docPartObj>
        <w:docPartGallery w:val="Page Numbers (Bottom of Page)"/>
        <w:docPartUnique/>
      </w:docPartObj>
    </w:sdtPr>
    <w:sdtEndPr>
      <w:rPr>
        <w:noProof/>
      </w:rPr>
    </w:sdtEndPr>
    <w:sdtContent>
      <w:p w:rsidR="00E41451" w:rsidRDefault="003A4C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41451" w:rsidRDefault="003A4C7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7B"/>
    <w:rsid w:val="003529C7"/>
    <w:rsid w:val="003A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C7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4C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C7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4C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stercustomerservice@sba.gov" TargetMode="External"/><Relationship Id="rId3" Type="http://schemas.openxmlformats.org/officeDocument/2006/relationships/settings" Target="settings.xml"/><Relationship Id="rId7" Type="http://schemas.openxmlformats.org/officeDocument/2006/relationships/hyperlink" Target="http://r20.rs6.net/tn.jsp?f=0014ThDUGuUOnm0m25mujoWbkjp8z7Y0kkXihLWgf5ZSyz9eBtZYneTN7Xn7XfoJ1nbeMj1Z7JEslMvXJEB4vld201y4ctHf43SZ2vMAcMsRwj6PIbC0veS2rSOSW8VmGYGYV40SCZKfs8BhzuEDukifLzJCQqGq3CDwvJtHKq9zBg=&amp;c=sndGP3Xc4r0sBWdJr441GCvBOiIMYk114MiB3PP3eTOm8LiQIXkofg==&amp;ch=nQD7Qps4Rv-eNTA5lrvAKb8P4YcCOhOuK2uc2IaBNxAva675LbwiQ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4ThDUGuUOnm0m25mujoWbkjp8z7Y0kkXihLWgf5ZSyz9eBtZYneTN7Xn7XfoJ1nb_SlbNt86-fYvReJcTZVppaP8gmntEAkFhi8B9Tw4QtHt-IIaReoXXQimF2SX3PQVwl8emx1LKJPmDVk_zqeyJkTbOLJUFggq6fKG82zKrgy9rLqoUmFIZi0a9VIOlJSH&amp;c=sndGP3Xc4r0sBWdJr441GCvBOiIMYk114MiB3PP3eTOm8LiQIXkofg==&amp;ch=nQD7Qps4Rv-eNTA5lrvAKb8P4YcCOhOuK2uc2IaBNxAva675LbwiQA==" TargetMode="External"/><Relationship Id="rId11" Type="http://schemas.openxmlformats.org/officeDocument/2006/relationships/fontTable" Target="fontTable.xml"/><Relationship Id="rId5" Type="http://schemas.openxmlformats.org/officeDocument/2006/relationships/hyperlink" Target="http://r20.rs6.net/tn.jsp?f=0014ThDUGuUOnm0m25mujoWbkjp8z7Y0kkXihLWgf5ZSyz9eBtZYneTN7Xn7XfoJ1nbuwNXhxG8BoUjW1fTeC3jkCTDn3tYLjRfoGFfW3iwGzBtJgKgI6hCJyS0qmCrFa-jtQmxq-mWbkqqBRrzt6cncxoWwFhCEpR1h3e_KeuSsOHjbpcBW9qMiAahS5gBpEVr&amp;c=sndGP3Xc4r0sBWdJr441GCvBOiIMYk114MiB3PP3eTOm8LiQIXkofg==&amp;ch=nQD7Qps4Rv-eNTA5lrvAKb8P4YcCOhOuK2uc2IaBNxAva675LbwiQ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20.rs6.net/tn.jsp?f=0014ThDUGuUOnm0m25mujoWbkjp8z7Y0kkXihLWgf5ZSyz9eBtZYneTN7Xn7XfoJ1nbm2rXEcGPa23s9_yQ8zgYLw9Y8onJOv3Wlf7gO6cZAJ2vGponucGesB0jFAE4Ot_ToNfQ4Lvezvro0aZYox6CasOxdfKqGiDGQQgeYGCHaIxJNeTvGFUC5g==&amp;c=sndGP3Xc4r0sBWdJr441GCvBOiIMYk114MiB3PP3eTOm8LiQIXkofg==&amp;ch=nQD7Qps4Rv-eNTA5lrvAKb8P4YcCOhOuK2uc2IaBNxAva675Lbwi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Kirschke, Mark - CNL</dc:creator>
  <cp:lastModifiedBy>Kirschke, Mark - CNL</cp:lastModifiedBy>
  <cp:revision>1</cp:revision>
  <dcterms:created xsi:type="dcterms:W3CDTF">2015-06-11T19:03:00Z</dcterms:created>
  <dcterms:modified xsi:type="dcterms:W3CDTF">2015-06-11T19:03:00Z</dcterms:modified>
</cp:coreProperties>
</file>