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82CD" w14:textId="77777777" w:rsidR="0041048F" w:rsidRPr="009A7045" w:rsidRDefault="009A7045">
      <w:pPr>
        <w:pStyle w:val="BodyText"/>
        <w:rPr>
          <w:rFonts w:ascii="Arial" w:hAnsi="Arial" w:cs="Arial"/>
        </w:rPr>
      </w:pPr>
      <w:r w:rsidRPr="009A7045">
        <w:rPr>
          <w:rFonts w:ascii="Arial" w:hAnsi="Arial" w:cs="Arial"/>
          <w:noProof/>
          <w:lang w:bidi="ar-SA"/>
        </w:rPr>
        <w:drawing>
          <wp:anchor distT="0" distB="0" distL="0" distR="0" simplePos="0" relativeHeight="251656192" behindDoc="1" locked="0" layoutInCell="1" allowOverlap="1" wp14:anchorId="688122E5" wp14:editId="3D249238">
            <wp:simplePos x="0" y="0"/>
            <wp:positionH relativeFrom="page">
              <wp:posOffset>6319825</wp:posOffset>
            </wp:positionH>
            <wp:positionV relativeFrom="paragraph">
              <wp:posOffset>103505</wp:posOffset>
            </wp:positionV>
            <wp:extent cx="746760" cy="860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6760" cy="860425"/>
                    </a:xfrm>
                    <a:prstGeom prst="rect">
                      <a:avLst/>
                    </a:prstGeom>
                  </pic:spPr>
                </pic:pic>
              </a:graphicData>
            </a:graphic>
          </wp:anchor>
        </w:drawing>
      </w:r>
    </w:p>
    <w:p w14:paraId="5F92A606" w14:textId="77777777" w:rsidR="0041048F" w:rsidRPr="009A7045" w:rsidRDefault="0041048F" w:rsidP="009A7045">
      <w:pPr>
        <w:pStyle w:val="BodyText"/>
        <w:jc w:val="right"/>
        <w:rPr>
          <w:rFonts w:ascii="Arial" w:hAnsi="Arial" w:cs="Arial"/>
        </w:rPr>
      </w:pPr>
    </w:p>
    <w:p w14:paraId="17F80CD3" w14:textId="29E72AE0" w:rsidR="0041048F" w:rsidRPr="009A7045" w:rsidRDefault="00D62214" w:rsidP="009A7045">
      <w:pPr>
        <w:spacing w:before="264"/>
        <w:ind w:left="141" w:right="1800"/>
        <w:jc w:val="center"/>
        <w:rPr>
          <w:rFonts w:ascii="Arial" w:hAnsi="Arial" w:cs="Arial"/>
          <w:b/>
          <w:sz w:val="40"/>
        </w:rPr>
      </w:pPr>
      <w:r w:rsidRPr="009A7045">
        <w:rPr>
          <w:rFonts w:ascii="Arial" w:hAnsi="Arial" w:cs="Arial"/>
          <w:b/>
          <w:sz w:val="40"/>
        </w:rPr>
        <w:t xml:space="preserve">Mayor’s </w:t>
      </w:r>
      <w:r w:rsidR="00E979F9" w:rsidRPr="009A7045">
        <w:rPr>
          <w:rFonts w:ascii="Arial" w:hAnsi="Arial" w:cs="Arial"/>
          <w:b/>
          <w:sz w:val="40"/>
        </w:rPr>
        <w:t>20</w:t>
      </w:r>
      <w:r w:rsidR="00305A2F" w:rsidRPr="009A7045">
        <w:rPr>
          <w:rFonts w:ascii="Arial" w:hAnsi="Arial" w:cs="Arial"/>
          <w:b/>
          <w:sz w:val="40"/>
        </w:rPr>
        <w:t>2</w:t>
      </w:r>
      <w:r w:rsidR="00076933">
        <w:rPr>
          <w:rFonts w:ascii="Arial" w:hAnsi="Arial" w:cs="Arial"/>
          <w:b/>
          <w:sz w:val="40"/>
        </w:rPr>
        <w:t>1</w:t>
      </w:r>
      <w:r w:rsidR="00E979F9" w:rsidRPr="009A7045">
        <w:rPr>
          <w:rFonts w:ascii="Arial" w:hAnsi="Arial" w:cs="Arial"/>
          <w:b/>
          <w:sz w:val="40"/>
        </w:rPr>
        <w:t xml:space="preserve"> </w:t>
      </w:r>
      <w:r w:rsidRPr="009A7045">
        <w:rPr>
          <w:rFonts w:ascii="Arial" w:hAnsi="Arial" w:cs="Arial"/>
          <w:b/>
          <w:sz w:val="40"/>
        </w:rPr>
        <w:t>Hispanic Heritage Awards</w:t>
      </w:r>
    </w:p>
    <w:p w14:paraId="2210A98F" w14:textId="7DDE4F23" w:rsidR="0041048F" w:rsidRPr="009A7045" w:rsidRDefault="00076933" w:rsidP="009A7045">
      <w:pPr>
        <w:pStyle w:val="BodyText"/>
        <w:spacing w:before="4"/>
        <w:ind w:right="1800"/>
        <w:rPr>
          <w:rFonts w:ascii="Arial" w:hAnsi="Arial" w:cs="Arial"/>
          <w:b/>
          <w:sz w:val="10"/>
        </w:rPr>
      </w:pPr>
      <w:r>
        <w:rPr>
          <w:rFonts w:ascii="Arial" w:hAnsi="Arial" w:cs="Arial"/>
          <w:noProof/>
        </w:rPr>
        <mc:AlternateContent>
          <mc:Choice Requires="wpg">
            <w:drawing>
              <wp:anchor distT="0" distB="0" distL="0" distR="0" simplePos="0" relativeHeight="251659264" behindDoc="1" locked="0" layoutInCell="1" allowOverlap="1" wp14:anchorId="3F0A3ED1" wp14:editId="5F55E926">
                <wp:simplePos x="0" y="0"/>
                <wp:positionH relativeFrom="page">
                  <wp:posOffset>719455</wp:posOffset>
                </wp:positionH>
                <wp:positionV relativeFrom="paragraph">
                  <wp:posOffset>106045</wp:posOffset>
                </wp:positionV>
                <wp:extent cx="5248910" cy="55245"/>
                <wp:effectExtent l="0" t="0" r="8890" b="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910" cy="55245"/>
                          <a:chOff x="1133" y="167"/>
                          <a:chExt cx="8266" cy="87"/>
                        </a:xfrm>
                      </wpg:grpSpPr>
                      <wps:wsp>
                        <wps:cNvPr id="13" name="Line 15"/>
                        <wps:cNvCnPr>
                          <a:cxnSpLocks noChangeShapeType="1"/>
                        </wps:cNvCnPr>
                        <wps:spPr bwMode="auto">
                          <a:xfrm>
                            <a:off x="1133" y="224"/>
                            <a:ext cx="8265" cy="0"/>
                          </a:xfrm>
                          <a:prstGeom prst="line">
                            <a:avLst/>
                          </a:prstGeom>
                          <a:noFill/>
                          <a:ln w="36576">
                            <a:solidFill>
                              <a:srgbClr val="141BAC"/>
                            </a:solidFill>
                            <a:round/>
                            <a:headEnd/>
                            <a:tailEnd/>
                          </a:ln>
                        </wps:spPr>
                        <wps:bodyPr/>
                      </wps:wsp>
                      <wps:wsp>
                        <wps:cNvPr id="14" name="Line 14"/>
                        <wps:cNvCnPr>
                          <a:cxnSpLocks noChangeShapeType="1"/>
                        </wps:cNvCnPr>
                        <wps:spPr bwMode="auto">
                          <a:xfrm>
                            <a:off x="1133" y="174"/>
                            <a:ext cx="8265" cy="0"/>
                          </a:xfrm>
                          <a:prstGeom prst="line">
                            <a:avLst/>
                          </a:prstGeom>
                          <a:noFill/>
                          <a:ln w="9144">
                            <a:solidFill>
                              <a:srgbClr val="141BAC"/>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3455B86" id="Group 13" o:spid="_x0000_s1026" style="position:absolute;margin-left:56.65pt;margin-top:8.35pt;width:413.3pt;height:4.35pt;z-index:-251657216;mso-wrap-distance-left:0;mso-wrap-distance-right:0;mso-position-horizontal-relative:page" coordorigin="1133,167" coordsize="82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">
                <v:line id="Line 15" o:spid="_x0000_s1027" style="position:absolute;visibility:visible;mso-wrap-style:square" from="1133,224" to="939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" strokecolor="#141bac" strokeweight="2.88pt"/>
                <v:line id="Line 14" o:spid="_x0000_s1028" style="position:absolute;visibility:visible;mso-wrap-style:square" from="1133,174" to="939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" strokecolor="#141bac" strokeweight=".72pt"/>
                <w10:wrap type="topAndBottom" anchorx="page"/>
              </v:group>
            </w:pict>
          </mc:Fallback>
        </mc:AlternateContent>
      </w:r>
    </w:p>
    <w:p w14:paraId="7445A18C" w14:textId="77777777" w:rsidR="008871AA" w:rsidRDefault="008871AA" w:rsidP="008871AA">
      <w:pPr>
        <w:pStyle w:val="BodyText"/>
        <w:ind w:left="144" w:right="173"/>
        <w:jc w:val="both"/>
        <w:rPr>
          <w:rFonts w:ascii="Arial" w:hAnsi="Arial" w:cs="Arial"/>
        </w:rPr>
      </w:pPr>
    </w:p>
    <w:p w14:paraId="2E536674" w14:textId="7B42604E" w:rsidR="008871AA" w:rsidRPr="008871AA" w:rsidRDefault="008871AA" w:rsidP="008871AA">
      <w:pPr>
        <w:pStyle w:val="BodyText"/>
        <w:ind w:left="144" w:right="173"/>
        <w:jc w:val="both"/>
        <w:rPr>
          <w:rFonts w:ascii="Arial" w:hAnsi="Arial" w:cs="Arial"/>
        </w:rPr>
      </w:pPr>
      <w:r w:rsidRPr="008871AA">
        <w:rPr>
          <w:rFonts w:ascii="Arial" w:hAnsi="Arial" w:cs="Arial"/>
        </w:rPr>
        <w:t xml:space="preserve">Please join Mayor Sylvester Turner and his Hispanic Advisory Board as we celebrate National Hispanic Heritage Month in Houston. The Hispanic Heritage Awards Reception ceremony honoring outstanding Hispanic community leaders will be held digitally in October in collaboration with HTV due to Covid-19.  As a part of this year’s fundraising goals, we will be administering </w:t>
      </w:r>
      <w:r w:rsidR="00687AAE">
        <w:rPr>
          <w:rFonts w:ascii="Arial" w:hAnsi="Arial" w:cs="Arial"/>
        </w:rPr>
        <w:t xml:space="preserve">several </w:t>
      </w:r>
      <w:r w:rsidRPr="008871AA">
        <w:rPr>
          <w:rFonts w:ascii="Arial" w:hAnsi="Arial" w:cs="Arial"/>
        </w:rPr>
        <w:t xml:space="preserve">grants to Hispanic serving nonprofit for Covid-19 Relief efforts. </w:t>
      </w:r>
    </w:p>
    <w:p w14:paraId="01F54C51" w14:textId="77777777" w:rsidR="00687AAE" w:rsidRDefault="00687AAE" w:rsidP="008871AA">
      <w:pPr>
        <w:pStyle w:val="BodyText"/>
        <w:ind w:left="144" w:right="173"/>
        <w:jc w:val="both"/>
        <w:rPr>
          <w:rFonts w:ascii="Arial" w:hAnsi="Arial" w:cs="Arial"/>
        </w:rPr>
      </w:pPr>
    </w:p>
    <w:p w14:paraId="7E4E6D21" w14:textId="3C757AD0" w:rsidR="00E979F9" w:rsidRDefault="008871AA" w:rsidP="008871AA">
      <w:pPr>
        <w:pStyle w:val="BodyText"/>
        <w:ind w:left="144" w:right="173"/>
        <w:jc w:val="both"/>
        <w:rPr>
          <w:rFonts w:ascii="Arial" w:hAnsi="Arial" w:cs="Arial"/>
        </w:rPr>
      </w:pPr>
      <w:r w:rsidRPr="008871AA">
        <w:rPr>
          <w:rFonts w:ascii="Arial" w:hAnsi="Arial" w:cs="Arial"/>
        </w:rPr>
        <w:t xml:space="preserve">We invite you to view the website promoting the Mayor’s Hispanic Heritage Award and past award winners and their work in the community </w:t>
      </w:r>
      <w:hyperlink r:id="rId6" w:history="1">
        <w:r w:rsidR="00661B44" w:rsidRPr="004B2A6D">
          <w:rPr>
            <w:rStyle w:val="Hyperlink"/>
            <w:rFonts w:ascii="Arial" w:hAnsi="Arial" w:cs="Arial"/>
          </w:rPr>
          <w:t>http://www.houstontx.gov/specialevents/hispanicheritage.html</w:t>
        </w:r>
      </w:hyperlink>
      <w:r w:rsidR="00661B44">
        <w:rPr>
          <w:rFonts w:ascii="Arial" w:hAnsi="Arial" w:cs="Arial"/>
        </w:rPr>
        <w:t xml:space="preserve">  </w:t>
      </w:r>
    </w:p>
    <w:p w14:paraId="21BD7444" w14:textId="77777777" w:rsidR="008871AA" w:rsidRPr="00857CC4" w:rsidRDefault="008871AA" w:rsidP="008871AA">
      <w:pPr>
        <w:pStyle w:val="BodyText"/>
        <w:ind w:left="144" w:right="173"/>
        <w:jc w:val="both"/>
        <w:rPr>
          <w:rFonts w:ascii="Arial" w:hAnsi="Arial" w:cs="Arial"/>
        </w:rPr>
      </w:pPr>
    </w:p>
    <w:p w14:paraId="7C22101E" w14:textId="77777777" w:rsidR="0041048F" w:rsidRPr="002A492D" w:rsidRDefault="00D62214" w:rsidP="000D014C">
      <w:pPr>
        <w:spacing w:line="276" w:lineRule="auto"/>
        <w:ind w:left="3107"/>
        <w:rPr>
          <w:rFonts w:ascii="Arial" w:hAnsi="Arial" w:cs="Arial"/>
          <w:b/>
          <w:color w:val="141BAC"/>
          <w:sz w:val="36"/>
        </w:rPr>
      </w:pPr>
      <w:r w:rsidRPr="002A492D">
        <w:rPr>
          <w:rFonts w:ascii="Arial" w:hAnsi="Arial" w:cs="Arial"/>
          <w:b/>
          <w:color w:val="141BAC"/>
          <w:sz w:val="36"/>
        </w:rPr>
        <w:t>Sponsorship Opportunities</w:t>
      </w:r>
    </w:p>
    <w:p w14:paraId="41D150AD" w14:textId="77777777" w:rsidR="0041048F" w:rsidRPr="009A7045" w:rsidRDefault="0041048F">
      <w:pPr>
        <w:pStyle w:val="BodyText"/>
        <w:spacing w:before="4"/>
        <w:rPr>
          <w:rFonts w:ascii="Arial" w:hAnsi="Arial" w:cs="Arial"/>
          <w:b/>
          <w:sz w:val="11"/>
        </w:rPr>
      </w:pPr>
    </w:p>
    <w:p w14:paraId="1610C767" w14:textId="77777777" w:rsidR="0041048F" w:rsidRPr="009A7045" w:rsidRDefault="0041048F">
      <w:pPr>
        <w:rPr>
          <w:rFonts w:ascii="Arial" w:hAnsi="Arial" w:cs="Arial"/>
          <w:sz w:val="11"/>
        </w:rPr>
        <w:sectPr w:rsidR="0041048F" w:rsidRPr="009A7045">
          <w:type w:val="continuous"/>
          <w:pgSz w:w="12240" w:h="15840"/>
          <w:pgMar w:top="680" w:right="960" w:bottom="280" w:left="1020" w:header="720" w:footer="720" w:gutter="0"/>
          <w:cols w:space="720"/>
        </w:sectPr>
      </w:pPr>
    </w:p>
    <w:p w14:paraId="1CBE89FF" w14:textId="77777777" w:rsidR="0041048F" w:rsidRPr="000D014C" w:rsidRDefault="00584A6B" w:rsidP="000D014C">
      <w:pPr>
        <w:pStyle w:val="ListParagraph"/>
        <w:spacing w:line="360" w:lineRule="auto"/>
        <w:ind w:left="90" w:right="-92" w:firstLine="0"/>
        <w:rPr>
          <w:rFonts w:ascii="Arial" w:hAnsi="Arial" w:cs="Arial"/>
          <w:b/>
          <w:sz w:val="20"/>
          <w:szCs w:val="20"/>
          <w:u w:val="none"/>
        </w:rPr>
      </w:pPr>
      <w:r w:rsidRPr="00584A6B">
        <w:rPr>
          <w:rFonts w:ascii="Arial" w:hAnsi="Arial" w:cs="Arial"/>
          <w:sz w:val="24"/>
          <w:szCs w:val="24"/>
          <w:u w:val="none"/>
        </w:rPr>
        <w:sym w:font="Wingdings" w:char="F071"/>
      </w:r>
      <w:r w:rsidRPr="00584A6B">
        <w:rPr>
          <w:rFonts w:ascii="Arial" w:hAnsi="Arial" w:cs="Arial"/>
          <w:sz w:val="20"/>
          <w:szCs w:val="20"/>
          <w:u w:val="none"/>
        </w:rPr>
        <w:t xml:space="preserve">  </w:t>
      </w:r>
      <w:r w:rsidR="00D62214" w:rsidRPr="000D014C">
        <w:rPr>
          <w:rFonts w:ascii="Arial" w:hAnsi="Arial" w:cs="Arial"/>
          <w:b/>
          <w:sz w:val="20"/>
          <w:szCs w:val="20"/>
          <w:shd w:val="clear" w:color="auto" w:fill="FFFF00"/>
        </w:rPr>
        <w:t>$10,000 – Legacy</w:t>
      </w:r>
      <w:r w:rsidR="00D62214" w:rsidRPr="000D014C">
        <w:rPr>
          <w:rFonts w:ascii="Arial" w:hAnsi="Arial" w:cs="Arial"/>
          <w:b/>
          <w:spacing w:val="-5"/>
          <w:sz w:val="20"/>
          <w:szCs w:val="20"/>
          <w:shd w:val="clear" w:color="auto" w:fill="FFFF00"/>
        </w:rPr>
        <w:t xml:space="preserve"> </w:t>
      </w:r>
      <w:r w:rsidR="00D62214" w:rsidRPr="000D014C">
        <w:rPr>
          <w:rFonts w:ascii="Arial" w:hAnsi="Arial" w:cs="Arial"/>
          <w:b/>
          <w:sz w:val="20"/>
          <w:szCs w:val="20"/>
          <w:shd w:val="clear" w:color="auto" w:fill="FFFF00"/>
        </w:rPr>
        <w:t>Sponsor</w:t>
      </w:r>
    </w:p>
    <w:p w14:paraId="54C0AB5D" w14:textId="77777777" w:rsidR="008871AA" w:rsidRPr="000D014C" w:rsidRDefault="00D62214" w:rsidP="000D014C">
      <w:pPr>
        <w:spacing w:line="360" w:lineRule="auto"/>
        <w:ind w:left="90" w:right="-92"/>
        <w:rPr>
          <w:rFonts w:ascii="Arial" w:hAnsi="Arial" w:cs="Arial"/>
          <w:sz w:val="20"/>
          <w:szCs w:val="20"/>
        </w:rPr>
      </w:pPr>
      <w:r w:rsidRPr="000D014C">
        <w:rPr>
          <w:rFonts w:ascii="Arial" w:hAnsi="Arial" w:cs="Arial"/>
          <w:sz w:val="20"/>
          <w:szCs w:val="20"/>
        </w:rPr>
        <w:t>Company Logo recognition on the event invitation</w:t>
      </w:r>
    </w:p>
    <w:p w14:paraId="7E7B03AB" w14:textId="77777777" w:rsidR="008871AA" w:rsidRPr="000D014C" w:rsidRDefault="00D62214" w:rsidP="000D014C">
      <w:pPr>
        <w:spacing w:line="360" w:lineRule="auto"/>
        <w:ind w:left="90" w:right="-92"/>
        <w:rPr>
          <w:rFonts w:ascii="Arial" w:hAnsi="Arial" w:cs="Arial"/>
          <w:sz w:val="20"/>
          <w:szCs w:val="20"/>
        </w:rPr>
      </w:pPr>
      <w:r w:rsidRPr="000D014C">
        <w:rPr>
          <w:rFonts w:ascii="Arial" w:hAnsi="Arial" w:cs="Arial"/>
          <w:sz w:val="20"/>
          <w:szCs w:val="20"/>
        </w:rPr>
        <w:t>Company Logo recognition on the event program</w:t>
      </w:r>
    </w:p>
    <w:p w14:paraId="5048C51C" w14:textId="77777777" w:rsidR="0041048F" w:rsidRPr="000D014C" w:rsidRDefault="008871AA" w:rsidP="000D014C">
      <w:pPr>
        <w:spacing w:line="360" w:lineRule="auto"/>
        <w:ind w:left="90" w:right="-92"/>
        <w:rPr>
          <w:rFonts w:ascii="Arial" w:hAnsi="Arial" w:cs="Arial"/>
          <w:sz w:val="20"/>
          <w:szCs w:val="20"/>
        </w:rPr>
      </w:pPr>
      <w:r w:rsidRPr="000D014C">
        <w:rPr>
          <w:rFonts w:ascii="Arial" w:hAnsi="Arial" w:cs="Arial"/>
          <w:sz w:val="20"/>
          <w:szCs w:val="20"/>
        </w:rPr>
        <w:t xml:space="preserve">Introduction by </w:t>
      </w:r>
      <w:r w:rsidR="00D62214" w:rsidRPr="000D014C">
        <w:rPr>
          <w:rFonts w:ascii="Arial" w:hAnsi="Arial" w:cs="Arial"/>
          <w:sz w:val="20"/>
          <w:szCs w:val="20"/>
        </w:rPr>
        <w:t xml:space="preserve">Emcee during awards ceremony </w:t>
      </w:r>
    </w:p>
    <w:p w14:paraId="12BEA51B" w14:textId="77777777" w:rsidR="0041048F" w:rsidRPr="000D014C" w:rsidRDefault="00584A6B" w:rsidP="000D014C">
      <w:pPr>
        <w:pStyle w:val="ListParagraph"/>
        <w:tabs>
          <w:tab w:val="left" w:pos="636"/>
        </w:tabs>
        <w:spacing w:before="120" w:line="360" w:lineRule="auto"/>
        <w:ind w:left="86" w:right="-92" w:firstLine="0"/>
        <w:rPr>
          <w:rFonts w:ascii="Arial" w:hAnsi="Arial" w:cs="Arial"/>
          <w:b/>
          <w:color w:val="141BAC"/>
          <w:sz w:val="20"/>
          <w:szCs w:val="20"/>
          <w:u w:val="none"/>
        </w:rPr>
      </w:pPr>
      <w:r w:rsidRPr="00584A6B">
        <w:rPr>
          <w:rFonts w:ascii="Arial" w:hAnsi="Arial" w:cs="Arial"/>
          <w:sz w:val="24"/>
          <w:szCs w:val="24"/>
          <w:u w:val="none"/>
        </w:rPr>
        <w:sym w:font="Wingdings" w:char="F071"/>
      </w:r>
      <w:r w:rsidRPr="00584A6B">
        <w:rPr>
          <w:rFonts w:ascii="Arial" w:hAnsi="Arial" w:cs="Arial"/>
          <w:sz w:val="20"/>
          <w:szCs w:val="20"/>
          <w:u w:val="none"/>
        </w:rPr>
        <w:t xml:space="preserve">  </w:t>
      </w:r>
      <w:r w:rsidR="00D62214" w:rsidRPr="000D014C">
        <w:rPr>
          <w:rFonts w:ascii="Arial" w:hAnsi="Arial" w:cs="Arial"/>
          <w:b/>
          <w:color w:val="141BAC"/>
          <w:sz w:val="20"/>
          <w:szCs w:val="20"/>
          <w:shd w:val="clear" w:color="auto" w:fill="FFFF00"/>
        </w:rPr>
        <w:t>$2,500 – Leadership Circle</w:t>
      </w:r>
      <w:r w:rsidR="00D62214" w:rsidRPr="000D014C">
        <w:rPr>
          <w:rFonts w:ascii="Arial" w:hAnsi="Arial" w:cs="Arial"/>
          <w:b/>
          <w:color w:val="141BAC"/>
          <w:spacing w:val="-10"/>
          <w:sz w:val="20"/>
          <w:szCs w:val="20"/>
          <w:shd w:val="clear" w:color="auto" w:fill="FFFF00"/>
        </w:rPr>
        <w:t xml:space="preserve"> </w:t>
      </w:r>
      <w:r w:rsidR="00D62214" w:rsidRPr="000D014C">
        <w:rPr>
          <w:rFonts w:ascii="Arial" w:hAnsi="Arial" w:cs="Arial"/>
          <w:b/>
          <w:color w:val="141BAC"/>
          <w:sz w:val="20"/>
          <w:szCs w:val="20"/>
          <w:shd w:val="clear" w:color="auto" w:fill="FFFF00"/>
        </w:rPr>
        <w:t>Sponsor</w:t>
      </w:r>
    </w:p>
    <w:p w14:paraId="36D0BFCC" w14:textId="77777777" w:rsidR="008871AA" w:rsidRPr="000D014C" w:rsidRDefault="00D62214" w:rsidP="000D014C">
      <w:pPr>
        <w:spacing w:line="360" w:lineRule="auto"/>
        <w:ind w:left="90" w:right="-92"/>
        <w:rPr>
          <w:rFonts w:ascii="Arial" w:hAnsi="Arial" w:cs="Arial"/>
          <w:sz w:val="20"/>
          <w:szCs w:val="20"/>
        </w:rPr>
      </w:pPr>
      <w:r w:rsidRPr="000D014C">
        <w:rPr>
          <w:rFonts w:ascii="Arial" w:hAnsi="Arial" w:cs="Arial"/>
          <w:sz w:val="20"/>
          <w:szCs w:val="20"/>
        </w:rPr>
        <w:t>Company Logo recognition on the event invitation</w:t>
      </w:r>
    </w:p>
    <w:p w14:paraId="015AB76D" w14:textId="38460007" w:rsidR="0041048F" w:rsidRDefault="00D62214" w:rsidP="000D014C">
      <w:pPr>
        <w:spacing w:line="360" w:lineRule="auto"/>
        <w:ind w:left="90" w:right="-92"/>
        <w:rPr>
          <w:rFonts w:ascii="Arial" w:hAnsi="Arial" w:cs="Arial"/>
          <w:sz w:val="20"/>
          <w:szCs w:val="20"/>
        </w:rPr>
      </w:pPr>
      <w:r w:rsidRPr="000D014C">
        <w:rPr>
          <w:rFonts w:ascii="Arial" w:hAnsi="Arial" w:cs="Arial"/>
          <w:sz w:val="20"/>
          <w:szCs w:val="20"/>
        </w:rPr>
        <w:t xml:space="preserve">Company Logo recognition on the event program </w:t>
      </w:r>
    </w:p>
    <w:p w14:paraId="707BD0F3" w14:textId="6FBD528E" w:rsidR="00687AAE" w:rsidRPr="000D014C" w:rsidRDefault="00687AAE" w:rsidP="000D014C">
      <w:pPr>
        <w:spacing w:line="360" w:lineRule="auto"/>
        <w:ind w:left="90" w:right="-92"/>
        <w:rPr>
          <w:rFonts w:ascii="Arial" w:hAnsi="Arial" w:cs="Arial"/>
          <w:sz w:val="20"/>
          <w:szCs w:val="20"/>
        </w:rPr>
      </w:pPr>
      <w:r w:rsidRPr="00687AAE">
        <w:rPr>
          <w:rFonts w:ascii="Arial" w:hAnsi="Arial" w:cs="Arial"/>
          <w:sz w:val="20"/>
          <w:szCs w:val="20"/>
        </w:rPr>
        <w:t>Company Logo on all signage at event</w:t>
      </w:r>
    </w:p>
    <w:p w14:paraId="103B7A90" w14:textId="77777777" w:rsidR="0041048F" w:rsidRPr="000D014C" w:rsidRDefault="0041048F" w:rsidP="000D014C">
      <w:pPr>
        <w:spacing w:line="360" w:lineRule="auto"/>
        <w:ind w:left="90" w:right="-92"/>
        <w:rPr>
          <w:rFonts w:ascii="Arial" w:hAnsi="Arial" w:cs="Arial"/>
          <w:sz w:val="20"/>
          <w:szCs w:val="20"/>
        </w:rPr>
      </w:pPr>
    </w:p>
    <w:p w14:paraId="54D98F00" w14:textId="77777777" w:rsidR="0041048F" w:rsidRPr="000D014C" w:rsidRDefault="00584A6B" w:rsidP="000D014C">
      <w:pPr>
        <w:pStyle w:val="ListParagraph"/>
        <w:tabs>
          <w:tab w:val="left" w:pos="636"/>
        </w:tabs>
        <w:spacing w:before="120" w:line="360" w:lineRule="auto"/>
        <w:ind w:left="86" w:right="-92" w:firstLine="0"/>
        <w:rPr>
          <w:rFonts w:ascii="Arial" w:hAnsi="Arial" w:cs="Arial"/>
          <w:b/>
          <w:color w:val="141BAC"/>
          <w:sz w:val="20"/>
          <w:szCs w:val="20"/>
          <w:u w:val="none"/>
        </w:rPr>
      </w:pPr>
      <w:r w:rsidRPr="00584A6B">
        <w:rPr>
          <w:rFonts w:ascii="Arial" w:hAnsi="Arial" w:cs="Arial"/>
          <w:sz w:val="24"/>
          <w:szCs w:val="24"/>
          <w:u w:val="none"/>
        </w:rPr>
        <w:sym w:font="Wingdings" w:char="F071"/>
      </w:r>
      <w:r w:rsidRPr="00584A6B">
        <w:rPr>
          <w:rFonts w:ascii="Arial" w:hAnsi="Arial" w:cs="Arial"/>
          <w:sz w:val="20"/>
          <w:szCs w:val="20"/>
          <w:u w:val="none"/>
        </w:rPr>
        <w:t xml:space="preserve">  </w:t>
      </w:r>
      <w:r w:rsidR="00D62214" w:rsidRPr="000D014C">
        <w:rPr>
          <w:rFonts w:ascii="Arial" w:hAnsi="Arial" w:cs="Arial"/>
          <w:b/>
          <w:color w:val="141BAC"/>
          <w:sz w:val="20"/>
          <w:szCs w:val="20"/>
          <w:shd w:val="clear" w:color="auto" w:fill="FFFF00"/>
        </w:rPr>
        <w:t>$500 – Familia</w:t>
      </w:r>
      <w:r w:rsidR="00D62214" w:rsidRPr="000D014C">
        <w:rPr>
          <w:rFonts w:ascii="Arial" w:hAnsi="Arial" w:cs="Arial"/>
          <w:b/>
          <w:color w:val="141BAC"/>
          <w:spacing w:val="-5"/>
          <w:sz w:val="20"/>
          <w:szCs w:val="20"/>
          <w:shd w:val="clear" w:color="auto" w:fill="FFFF00"/>
        </w:rPr>
        <w:t xml:space="preserve"> </w:t>
      </w:r>
      <w:r w:rsidR="00D62214" w:rsidRPr="000D014C">
        <w:rPr>
          <w:rFonts w:ascii="Arial" w:hAnsi="Arial" w:cs="Arial"/>
          <w:b/>
          <w:color w:val="141BAC"/>
          <w:sz w:val="20"/>
          <w:szCs w:val="20"/>
          <w:shd w:val="clear" w:color="auto" w:fill="FFFF00"/>
        </w:rPr>
        <w:t>Sponsor</w:t>
      </w:r>
    </w:p>
    <w:p w14:paraId="394FCA2E" w14:textId="77777777" w:rsidR="008871AA" w:rsidRPr="000D014C" w:rsidRDefault="00D62214" w:rsidP="000D014C">
      <w:pPr>
        <w:spacing w:line="360" w:lineRule="auto"/>
        <w:ind w:left="90" w:right="-92"/>
        <w:rPr>
          <w:rFonts w:ascii="Arial" w:hAnsi="Arial" w:cs="Arial"/>
          <w:sz w:val="20"/>
          <w:szCs w:val="20"/>
        </w:rPr>
      </w:pPr>
      <w:r w:rsidRPr="000D014C">
        <w:rPr>
          <w:rFonts w:ascii="Arial" w:hAnsi="Arial" w:cs="Arial"/>
          <w:sz w:val="20"/>
          <w:szCs w:val="20"/>
        </w:rPr>
        <w:t>Company Name recognition on the event invitation</w:t>
      </w:r>
    </w:p>
    <w:p w14:paraId="450C1A55" w14:textId="77777777" w:rsidR="008871AA" w:rsidRPr="000D014C" w:rsidRDefault="00D62214" w:rsidP="000D014C">
      <w:pPr>
        <w:spacing w:line="360" w:lineRule="auto"/>
        <w:ind w:left="90" w:right="-92"/>
        <w:rPr>
          <w:rFonts w:ascii="Arial" w:hAnsi="Arial" w:cs="Arial"/>
          <w:sz w:val="20"/>
          <w:szCs w:val="20"/>
        </w:rPr>
      </w:pPr>
      <w:r w:rsidRPr="000D014C">
        <w:rPr>
          <w:rFonts w:ascii="Arial" w:hAnsi="Arial" w:cs="Arial"/>
          <w:sz w:val="20"/>
          <w:szCs w:val="20"/>
        </w:rPr>
        <w:t>Company Name recognition on the event program</w:t>
      </w:r>
    </w:p>
    <w:p w14:paraId="7C5AFDA0" w14:textId="77777777" w:rsidR="0041048F" w:rsidRPr="000D014C" w:rsidRDefault="0041048F" w:rsidP="008871AA">
      <w:pPr>
        <w:spacing w:line="360" w:lineRule="auto"/>
        <w:ind w:left="90" w:right="28"/>
        <w:rPr>
          <w:rFonts w:ascii="Arial" w:hAnsi="Arial" w:cs="Arial"/>
          <w:sz w:val="20"/>
          <w:szCs w:val="20"/>
        </w:rPr>
      </w:pPr>
    </w:p>
    <w:p w14:paraId="49C0DFA8" w14:textId="77777777" w:rsidR="0041048F" w:rsidRPr="000D014C" w:rsidRDefault="00D62214" w:rsidP="008871AA">
      <w:pPr>
        <w:pStyle w:val="ListParagraph"/>
        <w:tabs>
          <w:tab w:val="left" w:pos="636"/>
        </w:tabs>
        <w:spacing w:line="360" w:lineRule="auto"/>
        <w:ind w:left="630" w:firstLine="0"/>
        <w:rPr>
          <w:rFonts w:ascii="Arial" w:hAnsi="Arial" w:cs="Arial"/>
          <w:b/>
          <w:sz w:val="20"/>
          <w:szCs w:val="20"/>
          <w:u w:val="none"/>
        </w:rPr>
      </w:pPr>
      <w:r w:rsidRPr="000D014C">
        <w:rPr>
          <w:rFonts w:ascii="Arial" w:hAnsi="Arial" w:cs="Arial"/>
          <w:b/>
          <w:spacing w:val="-2"/>
          <w:w w:val="101"/>
          <w:sz w:val="20"/>
          <w:szCs w:val="20"/>
          <w:shd w:val="clear" w:color="auto" w:fill="FFFF00"/>
        </w:rPr>
        <w:br w:type="column"/>
      </w:r>
      <w:r w:rsidR="00584A6B" w:rsidRPr="00584A6B">
        <w:rPr>
          <w:rFonts w:ascii="Arial" w:hAnsi="Arial" w:cs="Arial"/>
          <w:sz w:val="24"/>
          <w:szCs w:val="24"/>
          <w:u w:val="none"/>
        </w:rPr>
        <w:sym w:font="Wingdings" w:char="F071"/>
      </w:r>
      <w:r w:rsidR="00584A6B" w:rsidRPr="00584A6B">
        <w:rPr>
          <w:rFonts w:ascii="Arial" w:hAnsi="Arial" w:cs="Arial"/>
          <w:sz w:val="20"/>
          <w:szCs w:val="20"/>
          <w:u w:val="none"/>
        </w:rPr>
        <w:t xml:space="preserve">  </w:t>
      </w:r>
      <w:r w:rsidRPr="000D014C">
        <w:rPr>
          <w:rFonts w:ascii="Arial" w:hAnsi="Arial" w:cs="Arial"/>
          <w:b/>
          <w:sz w:val="20"/>
          <w:szCs w:val="20"/>
          <w:shd w:val="clear" w:color="auto" w:fill="FFFF00"/>
        </w:rPr>
        <w:t>$5,000 – Heritage</w:t>
      </w:r>
      <w:r w:rsidRPr="000D014C">
        <w:rPr>
          <w:rFonts w:ascii="Arial" w:hAnsi="Arial" w:cs="Arial"/>
          <w:b/>
          <w:spacing w:val="-6"/>
          <w:sz w:val="20"/>
          <w:szCs w:val="20"/>
          <w:shd w:val="clear" w:color="auto" w:fill="FFFF00"/>
        </w:rPr>
        <w:t xml:space="preserve"> </w:t>
      </w:r>
      <w:r w:rsidRPr="000D014C">
        <w:rPr>
          <w:rFonts w:ascii="Arial" w:hAnsi="Arial" w:cs="Arial"/>
          <w:b/>
          <w:sz w:val="20"/>
          <w:szCs w:val="20"/>
          <w:shd w:val="clear" w:color="auto" w:fill="FFFF00"/>
        </w:rPr>
        <w:t>Sponsor</w:t>
      </w:r>
    </w:p>
    <w:p w14:paraId="075105AE" w14:textId="77777777" w:rsidR="008871AA" w:rsidRPr="000D014C" w:rsidRDefault="00D62214" w:rsidP="008871AA">
      <w:pPr>
        <w:spacing w:line="360" w:lineRule="auto"/>
        <w:ind w:left="630"/>
        <w:rPr>
          <w:rFonts w:ascii="Arial" w:hAnsi="Arial" w:cs="Arial"/>
          <w:sz w:val="20"/>
          <w:szCs w:val="20"/>
        </w:rPr>
      </w:pPr>
      <w:r w:rsidRPr="000D014C">
        <w:rPr>
          <w:rFonts w:ascii="Arial" w:hAnsi="Arial" w:cs="Arial"/>
          <w:sz w:val="20"/>
          <w:szCs w:val="20"/>
        </w:rPr>
        <w:t>Company Logo recognition on the event invitation</w:t>
      </w:r>
    </w:p>
    <w:p w14:paraId="4A5388ED" w14:textId="20AE9ED0" w:rsidR="0041048F" w:rsidRDefault="00D62214" w:rsidP="008871AA">
      <w:pPr>
        <w:spacing w:line="360" w:lineRule="auto"/>
        <w:ind w:left="630"/>
        <w:rPr>
          <w:rFonts w:ascii="Arial" w:hAnsi="Arial" w:cs="Arial"/>
          <w:sz w:val="20"/>
          <w:szCs w:val="20"/>
        </w:rPr>
      </w:pPr>
      <w:r w:rsidRPr="000D014C">
        <w:rPr>
          <w:rFonts w:ascii="Arial" w:hAnsi="Arial" w:cs="Arial"/>
          <w:sz w:val="20"/>
          <w:szCs w:val="20"/>
        </w:rPr>
        <w:t>Company Logo recognition on the event program</w:t>
      </w:r>
    </w:p>
    <w:p w14:paraId="660F4EC7" w14:textId="5C92B099" w:rsidR="00DB3CC0" w:rsidRPr="000D014C" w:rsidRDefault="00DB3CC0" w:rsidP="008871AA">
      <w:pPr>
        <w:spacing w:line="360" w:lineRule="auto"/>
        <w:ind w:left="630"/>
        <w:rPr>
          <w:rFonts w:ascii="Arial" w:hAnsi="Arial" w:cs="Arial"/>
          <w:sz w:val="20"/>
          <w:szCs w:val="20"/>
        </w:rPr>
      </w:pPr>
      <w:r w:rsidRPr="00DB3CC0">
        <w:rPr>
          <w:rFonts w:ascii="Arial" w:hAnsi="Arial" w:cs="Arial"/>
          <w:sz w:val="20"/>
          <w:szCs w:val="20"/>
        </w:rPr>
        <w:t>Company Logo on all signage at event</w:t>
      </w:r>
    </w:p>
    <w:p w14:paraId="01B8C617" w14:textId="77777777" w:rsidR="008871AA" w:rsidRPr="000D014C" w:rsidRDefault="008871AA" w:rsidP="008871AA">
      <w:pPr>
        <w:pStyle w:val="ListParagraph"/>
        <w:tabs>
          <w:tab w:val="left" w:pos="636"/>
        </w:tabs>
        <w:spacing w:line="360" w:lineRule="auto"/>
        <w:ind w:left="630" w:firstLine="0"/>
        <w:rPr>
          <w:rFonts w:ascii="Arial" w:hAnsi="Arial" w:cs="Arial"/>
          <w:sz w:val="20"/>
          <w:szCs w:val="20"/>
          <w:u w:val="none"/>
        </w:rPr>
      </w:pPr>
      <w:r w:rsidRPr="000D014C">
        <w:rPr>
          <w:rFonts w:ascii="Arial" w:hAnsi="Arial" w:cs="Arial"/>
          <w:sz w:val="20"/>
          <w:szCs w:val="20"/>
          <w:u w:val="none"/>
        </w:rPr>
        <w:t xml:space="preserve">    </w:t>
      </w:r>
    </w:p>
    <w:p w14:paraId="2894199A" w14:textId="77777777" w:rsidR="0041048F" w:rsidRPr="000D014C" w:rsidRDefault="00584A6B" w:rsidP="000D014C">
      <w:pPr>
        <w:pStyle w:val="ListParagraph"/>
        <w:tabs>
          <w:tab w:val="left" w:pos="636"/>
        </w:tabs>
        <w:spacing w:before="120" w:line="360" w:lineRule="auto"/>
        <w:ind w:left="634" w:firstLine="0"/>
        <w:rPr>
          <w:rFonts w:ascii="Arial" w:hAnsi="Arial" w:cs="Arial"/>
          <w:b/>
          <w:color w:val="141BAC"/>
          <w:sz w:val="20"/>
          <w:szCs w:val="20"/>
          <w:u w:val="none"/>
        </w:rPr>
      </w:pPr>
      <w:r w:rsidRPr="00584A6B">
        <w:rPr>
          <w:rFonts w:ascii="Arial" w:hAnsi="Arial" w:cs="Arial"/>
          <w:sz w:val="24"/>
          <w:szCs w:val="24"/>
          <w:u w:val="none"/>
        </w:rPr>
        <w:sym w:font="Wingdings" w:char="F071"/>
      </w:r>
      <w:r w:rsidRPr="00584A6B">
        <w:rPr>
          <w:rFonts w:ascii="Arial" w:hAnsi="Arial" w:cs="Arial"/>
          <w:sz w:val="20"/>
          <w:szCs w:val="20"/>
          <w:u w:val="none"/>
        </w:rPr>
        <w:t xml:space="preserve">  </w:t>
      </w:r>
      <w:r w:rsidR="00D62214" w:rsidRPr="000D014C">
        <w:rPr>
          <w:rFonts w:ascii="Arial" w:hAnsi="Arial" w:cs="Arial"/>
          <w:b/>
          <w:color w:val="141BAC"/>
          <w:sz w:val="20"/>
          <w:szCs w:val="20"/>
          <w:shd w:val="clear" w:color="auto" w:fill="FFFF00"/>
        </w:rPr>
        <w:t>$1</w:t>
      </w:r>
      <w:r w:rsidR="00E641D1" w:rsidRPr="000D014C">
        <w:rPr>
          <w:rFonts w:ascii="Arial" w:hAnsi="Arial" w:cs="Arial"/>
          <w:b/>
          <w:color w:val="141BAC"/>
          <w:sz w:val="20"/>
          <w:szCs w:val="20"/>
          <w:shd w:val="clear" w:color="auto" w:fill="FFFF00"/>
        </w:rPr>
        <w:t>,</w:t>
      </w:r>
      <w:r w:rsidR="00D62214" w:rsidRPr="000D014C">
        <w:rPr>
          <w:rFonts w:ascii="Arial" w:hAnsi="Arial" w:cs="Arial"/>
          <w:b/>
          <w:color w:val="141BAC"/>
          <w:sz w:val="20"/>
          <w:szCs w:val="20"/>
          <w:shd w:val="clear" w:color="auto" w:fill="FFFF00"/>
        </w:rPr>
        <w:t xml:space="preserve">000 – </w:t>
      </w:r>
      <w:r w:rsidR="00D62214" w:rsidRPr="000D014C">
        <w:rPr>
          <w:rFonts w:ascii="Arial" w:hAnsi="Arial" w:cs="Arial"/>
          <w:b/>
          <w:color w:val="141BAC"/>
          <w:spacing w:val="-2"/>
          <w:sz w:val="20"/>
          <w:szCs w:val="20"/>
          <w:shd w:val="clear" w:color="auto" w:fill="FFFF00"/>
        </w:rPr>
        <w:t xml:space="preserve">Patron </w:t>
      </w:r>
      <w:r w:rsidR="00D62214" w:rsidRPr="000D014C">
        <w:rPr>
          <w:rFonts w:ascii="Arial" w:hAnsi="Arial" w:cs="Arial"/>
          <w:b/>
          <w:color w:val="141BAC"/>
          <w:sz w:val="20"/>
          <w:szCs w:val="20"/>
          <w:shd w:val="clear" w:color="auto" w:fill="FFFF00"/>
        </w:rPr>
        <w:t>Sponsor</w:t>
      </w:r>
    </w:p>
    <w:p w14:paraId="54A6FA18" w14:textId="77777777" w:rsidR="008871AA" w:rsidRPr="000D014C" w:rsidRDefault="00D62214" w:rsidP="008871AA">
      <w:pPr>
        <w:spacing w:line="360" w:lineRule="auto"/>
        <w:ind w:left="630"/>
        <w:rPr>
          <w:rFonts w:ascii="Arial" w:hAnsi="Arial" w:cs="Arial"/>
          <w:sz w:val="20"/>
          <w:szCs w:val="20"/>
        </w:rPr>
      </w:pPr>
      <w:r w:rsidRPr="000D014C">
        <w:rPr>
          <w:rFonts w:ascii="Arial" w:hAnsi="Arial" w:cs="Arial"/>
          <w:sz w:val="20"/>
          <w:szCs w:val="20"/>
        </w:rPr>
        <w:t xml:space="preserve">Company </w:t>
      </w:r>
      <w:r w:rsidR="00857CC4" w:rsidRPr="000D014C">
        <w:rPr>
          <w:rFonts w:ascii="Arial" w:hAnsi="Arial" w:cs="Arial"/>
          <w:sz w:val="20"/>
          <w:szCs w:val="20"/>
        </w:rPr>
        <w:t>Name</w:t>
      </w:r>
      <w:r w:rsidRPr="000D014C">
        <w:rPr>
          <w:rFonts w:ascii="Arial" w:hAnsi="Arial" w:cs="Arial"/>
          <w:sz w:val="20"/>
          <w:szCs w:val="20"/>
        </w:rPr>
        <w:t xml:space="preserve"> recognition on the event invitation</w:t>
      </w:r>
    </w:p>
    <w:p w14:paraId="24D550B3" w14:textId="77777777" w:rsidR="008871AA" w:rsidRPr="000D014C" w:rsidRDefault="00D62214" w:rsidP="008871AA">
      <w:pPr>
        <w:spacing w:line="360" w:lineRule="auto"/>
        <w:ind w:left="630"/>
        <w:rPr>
          <w:rFonts w:ascii="Arial" w:hAnsi="Arial" w:cs="Arial"/>
          <w:sz w:val="20"/>
          <w:szCs w:val="20"/>
        </w:rPr>
      </w:pPr>
      <w:r w:rsidRPr="000D014C">
        <w:rPr>
          <w:rFonts w:ascii="Arial" w:hAnsi="Arial" w:cs="Arial"/>
          <w:sz w:val="20"/>
          <w:szCs w:val="20"/>
        </w:rPr>
        <w:t xml:space="preserve">Company </w:t>
      </w:r>
      <w:r w:rsidR="00857CC4" w:rsidRPr="000D014C">
        <w:rPr>
          <w:rFonts w:ascii="Arial" w:hAnsi="Arial" w:cs="Arial"/>
          <w:sz w:val="20"/>
          <w:szCs w:val="20"/>
        </w:rPr>
        <w:t>Name</w:t>
      </w:r>
      <w:r w:rsidRPr="000D014C">
        <w:rPr>
          <w:rFonts w:ascii="Arial" w:hAnsi="Arial" w:cs="Arial"/>
          <w:sz w:val="20"/>
          <w:szCs w:val="20"/>
        </w:rPr>
        <w:t xml:space="preserve"> recognition on the event program</w:t>
      </w:r>
    </w:p>
    <w:p w14:paraId="26859EAC" w14:textId="77777777" w:rsidR="0041048F" w:rsidRPr="000D014C" w:rsidRDefault="0041048F" w:rsidP="008871AA">
      <w:pPr>
        <w:spacing w:line="360" w:lineRule="auto"/>
        <w:ind w:left="630"/>
        <w:rPr>
          <w:rFonts w:ascii="Arial" w:hAnsi="Arial" w:cs="Arial"/>
          <w:sz w:val="20"/>
          <w:szCs w:val="20"/>
        </w:rPr>
      </w:pPr>
    </w:p>
    <w:p w14:paraId="6F24F670" w14:textId="77777777" w:rsidR="0041048F" w:rsidRPr="000D014C" w:rsidRDefault="00584A6B" w:rsidP="000D014C">
      <w:pPr>
        <w:pStyle w:val="ListParagraph"/>
        <w:tabs>
          <w:tab w:val="left" w:pos="636"/>
        </w:tabs>
        <w:spacing w:before="120" w:line="360" w:lineRule="auto"/>
        <w:ind w:left="634" w:firstLine="0"/>
        <w:rPr>
          <w:rFonts w:ascii="Arial" w:hAnsi="Arial" w:cs="Arial"/>
          <w:b/>
          <w:color w:val="141BAC"/>
          <w:sz w:val="20"/>
          <w:szCs w:val="20"/>
          <w:u w:val="none"/>
        </w:rPr>
      </w:pPr>
      <w:r w:rsidRPr="00584A6B">
        <w:rPr>
          <w:rFonts w:ascii="Arial" w:hAnsi="Arial" w:cs="Arial"/>
          <w:sz w:val="24"/>
          <w:szCs w:val="24"/>
          <w:u w:val="none"/>
        </w:rPr>
        <w:sym w:font="Wingdings" w:char="F071"/>
      </w:r>
      <w:r w:rsidRPr="00584A6B">
        <w:rPr>
          <w:rFonts w:ascii="Arial" w:hAnsi="Arial" w:cs="Arial"/>
          <w:sz w:val="20"/>
          <w:szCs w:val="20"/>
          <w:u w:val="none"/>
        </w:rPr>
        <w:t xml:space="preserve">  </w:t>
      </w:r>
      <w:r w:rsidR="00D62214" w:rsidRPr="000D014C">
        <w:rPr>
          <w:rFonts w:ascii="Arial" w:hAnsi="Arial" w:cs="Arial"/>
          <w:b/>
          <w:color w:val="141BAC"/>
          <w:sz w:val="20"/>
          <w:szCs w:val="20"/>
          <w:shd w:val="clear" w:color="auto" w:fill="FFFF00"/>
        </w:rPr>
        <w:t>$100 – Amigo</w:t>
      </w:r>
      <w:r w:rsidR="00D62214" w:rsidRPr="000D014C">
        <w:rPr>
          <w:rFonts w:ascii="Arial" w:hAnsi="Arial" w:cs="Arial"/>
          <w:b/>
          <w:color w:val="141BAC"/>
          <w:spacing w:val="-11"/>
          <w:sz w:val="20"/>
          <w:szCs w:val="20"/>
          <w:shd w:val="clear" w:color="auto" w:fill="FFFF00"/>
        </w:rPr>
        <w:t xml:space="preserve"> </w:t>
      </w:r>
      <w:r w:rsidR="00D62214" w:rsidRPr="000D014C">
        <w:rPr>
          <w:rFonts w:ascii="Arial" w:hAnsi="Arial" w:cs="Arial"/>
          <w:b/>
          <w:color w:val="141BAC"/>
          <w:sz w:val="20"/>
          <w:szCs w:val="20"/>
          <w:shd w:val="clear" w:color="auto" w:fill="FFFF00"/>
        </w:rPr>
        <w:t>Sponsor</w:t>
      </w:r>
    </w:p>
    <w:p w14:paraId="780F0B3D" w14:textId="77777777" w:rsidR="0041048F" w:rsidRPr="000D014C" w:rsidRDefault="00D62214" w:rsidP="008871AA">
      <w:pPr>
        <w:spacing w:line="360" w:lineRule="auto"/>
        <w:ind w:left="630"/>
        <w:rPr>
          <w:rFonts w:ascii="Arial" w:hAnsi="Arial" w:cs="Arial"/>
          <w:sz w:val="20"/>
          <w:szCs w:val="20"/>
        </w:rPr>
      </w:pPr>
      <w:r w:rsidRPr="000D014C">
        <w:rPr>
          <w:rFonts w:ascii="Arial" w:hAnsi="Arial" w:cs="Arial"/>
          <w:sz w:val="20"/>
          <w:szCs w:val="20"/>
        </w:rPr>
        <w:t>Name recognition on the event program</w:t>
      </w:r>
    </w:p>
    <w:p w14:paraId="742F1A5E" w14:textId="77777777" w:rsidR="0041048F" w:rsidRPr="009A7045" w:rsidRDefault="0041048F" w:rsidP="008871AA">
      <w:pPr>
        <w:ind w:left="630"/>
        <w:rPr>
          <w:rFonts w:ascii="Arial" w:hAnsi="Arial" w:cs="Arial"/>
          <w:sz w:val="18"/>
        </w:rPr>
        <w:sectPr w:rsidR="0041048F" w:rsidRPr="009A7045" w:rsidSect="000D014C">
          <w:type w:val="continuous"/>
          <w:pgSz w:w="12240" w:h="15840"/>
          <w:pgMar w:top="680" w:right="900" w:bottom="280" w:left="1020" w:header="720" w:footer="720" w:gutter="0"/>
          <w:cols w:num="2" w:space="360" w:equalWidth="0">
            <w:col w:w="4498" w:space="504"/>
            <w:col w:w="5258"/>
          </w:cols>
        </w:sectPr>
      </w:pPr>
    </w:p>
    <w:p w14:paraId="4E13880D" w14:textId="3EC3A801" w:rsidR="0041048F" w:rsidRPr="00857CC4" w:rsidRDefault="00076933" w:rsidP="000D014C">
      <w:pPr>
        <w:pStyle w:val="BodyText"/>
        <w:spacing w:before="2"/>
        <w:rPr>
          <w:rFonts w:ascii="Arial" w:hAnsi="Arial" w:cs="Arial"/>
        </w:rPr>
      </w:pPr>
      <w:r>
        <w:rPr>
          <w:rFonts w:ascii="Arial" w:hAnsi="Arial" w:cs="Arial"/>
          <w:noProof/>
        </w:rPr>
        <mc:AlternateContent>
          <mc:Choice Requires="wpg">
            <w:drawing>
              <wp:anchor distT="0" distB="0" distL="114300" distR="114300" simplePos="0" relativeHeight="251658240" behindDoc="1" locked="0" layoutInCell="1" allowOverlap="1" wp14:anchorId="0718B4EA" wp14:editId="4D4DDA7C">
                <wp:simplePos x="0" y="0"/>
                <wp:positionH relativeFrom="page">
                  <wp:posOffset>338455</wp:posOffset>
                </wp:positionH>
                <wp:positionV relativeFrom="page">
                  <wp:posOffset>338455</wp:posOffset>
                </wp:positionV>
                <wp:extent cx="7135495" cy="9421495"/>
                <wp:effectExtent l="0" t="0" r="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5495" cy="9421495"/>
                          <a:chOff x="533" y="533"/>
                          <a:chExt cx="11237" cy="14837"/>
                        </a:xfrm>
                      </wpg:grpSpPr>
                      <wps:wsp>
                        <wps:cNvPr id="3" name="Rectangle 11"/>
                        <wps:cNvSpPr>
                          <a:spLocks noChangeArrowheads="1"/>
                        </wps:cNvSpPr>
                        <wps:spPr bwMode="auto">
                          <a:xfrm>
                            <a:off x="532" y="532"/>
                            <a:ext cx="44" cy="44"/>
                          </a:xfrm>
                          <a:prstGeom prst="rect">
                            <a:avLst/>
                          </a:prstGeom>
                          <a:solidFill>
                            <a:srgbClr val="BFBFBF"/>
                          </a:solidFill>
                          <a:ln>
                            <a:noFill/>
                          </a:ln>
                        </wps:spPr>
                        <wps:bodyPr rot="0" vert="horz" wrap="square" lIns="91440" tIns="45720" rIns="91440" bIns="45720" anchor="t" anchorCtr="0" upright="1">
                          <a:noAutofit/>
                        </wps:bodyPr>
                      </wps:wsp>
                      <wps:wsp>
                        <wps:cNvPr id="4" name="Line 10"/>
                        <wps:cNvCnPr>
                          <a:cxnSpLocks noChangeShapeType="1"/>
                        </wps:cNvCnPr>
                        <wps:spPr bwMode="auto">
                          <a:xfrm>
                            <a:off x="576" y="554"/>
                            <a:ext cx="11107" cy="0"/>
                          </a:xfrm>
                          <a:prstGeom prst="line">
                            <a:avLst/>
                          </a:prstGeom>
                          <a:noFill/>
                          <a:ln w="27432">
                            <a:solidFill>
                              <a:srgbClr val="BFBFBF"/>
                            </a:solidFill>
                            <a:round/>
                            <a:headEnd/>
                            <a:tailEnd/>
                          </a:ln>
                        </wps:spPr>
                        <wps:bodyPr/>
                      </wps:wsp>
                      <wps:wsp>
                        <wps:cNvPr id="5" name="Rectangle 9"/>
                        <wps:cNvSpPr>
                          <a:spLocks noChangeArrowheads="1"/>
                        </wps:cNvSpPr>
                        <wps:spPr bwMode="auto">
                          <a:xfrm>
                            <a:off x="11683" y="532"/>
                            <a:ext cx="44" cy="44"/>
                          </a:xfrm>
                          <a:prstGeom prst="rect">
                            <a:avLst/>
                          </a:prstGeom>
                          <a:solidFill>
                            <a:srgbClr val="BFBFBF"/>
                          </a:solidFill>
                          <a:ln>
                            <a:noFill/>
                          </a:ln>
                        </wps:spPr>
                        <wps:bodyPr rot="0" vert="horz" wrap="square" lIns="91440" tIns="45720" rIns="91440" bIns="45720" anchor="t" anchorCtr="0" upright="1">
                          <a:noAutofit/>
                        </wps:bodyPr>
                      </wps:wsp>
                      <wps:wsp>
                        <wps:cNvPr id="6" name="Line 8"/>
                        <wps:cNvCnPr>
                          <a:cxnSpLocks noChangeShapeType="1"/>
                        </wps:cNvCnPr>
                        <wps:spPr bwMode="auto">
                          <a:xfrm>
                            <a:off x="554" y="576"/>
                            <a:ext cx="0" cy="14750"/>
                          </a:xfrm>
                          <a:prstGeom prst="line">
                            <a:avLst/>
                          </a:prstGeom>
                          <a:noFill/>
                          <a:ln w="27432">
                            <a:solidFill>
                              <a:srgbClr val="BFBFBF"/>
                            </a:solidFill>
                            <a:round/>
                            <a:headEnd/>
                            <a:tailEnd/>
                          </a:ln>
                        </wps:spPr>
                        <wps:bodyPr/>
                      </wps:wsp>
                      <wps:wsp>
                        <wps:cNvPr id="7" name="Line 7"/>
                        <wps:cNvCnPr>
                          <a:cxnSpLocks noChangeShapeType="1"/>
                        </wps:cNvCnPr>
                        <wps:spPr bwMode="auto">
                          <a:xfrm>
                            <a:off x="11748" y="576"/>
                            <a:ext cx="0" cy="14793"/>
                          </a:xfrm>
                          <a:prstGeom prst="line">
                            <a:avLst/>
                          </a:prstGeom>
                          <a:noFill/>
                          <a:ln w="27432">
                            <a:solidFill>
                              <a:srgbClr val="000000"/>
                            </a:solidFill>
                            <a:round/>
                            <a:headEnd/>
                            <a:tailEnd/>
                          </a:ln>
                        </wps:spPr>
                        <wps:bodyPr/>
                      </wps:wsp>
                      <wps:wsp>
                        <wps:cNvPr id="8" name="Line 6"/>
                        <wps:cNvCnPr>
                          <a:cxnSpLocks noChangeShapeType="1"/>
                        </wps:cNvCnPr>
                        <wps:spPr bwMode="auto">
                          <a:xfrm>
                            <a:off x="11705" y="576"/>
                            <a:ext cx="0" cy="14750"/>
                          </a:xfrm>
                          <a:prstGeom prst="line">
                            <a:avLst/>
                          </a:prstGeom>
                          <a:noFill/>
                          <a:ln w="27432">
                            <a:solidFill>
                              <a:srgbClr val="141BAC"/>
                            </a:solidFill>
                            <a:round/>
                            <a:headEnd/>
                            <a:tailEnd/>
                          </a:ln>
                        </wps:spPr>
                        <wps:bodyPr/>
                      </wps:wsp>
                      <wps:wsp>
                        <wps:cNvPr id="9" name="Rectangle 5"/>
                        <wps:cNvSpPr>
                          <a:spLocks noChangeArrowheads="1"/>
                        </wps:cNvSpPr>
                        <wps:spPr bwMode="auto">
                          <a:xfrm>
                            <a:off x="575" y="15326"/>
                            <a:ext cx="11108" cy="44"/>
                          </a:xfrm>
                          <a:prstGeom prst="rect">
                            <a:avLst/>
                          </a:prstGeom>
                          <a:solidFill>
                            <a:srgbClr val="000000"/>
                          </a:solidFill>
                          <a:ln>
                            <a:noFill/>
                          </a:ln>
                        </wps:spPr>
                        <wps:bodyPr rot="0" vert="horz" wrap="square" lIns="91440" tIns="45720" rIns="91440" bIns="45720" anchor="t" anchorCtr="0" upright="1">
                          <a:noAutofit/>
                        </wps:bodyPr>
                      </wps:wsp>
                      <wps:wsp>
                        <wps:cNvPr id="10" name="Rectangle 4"/>
                        <wps:cNvSpPr>
                          <a:spLocks noChangeArrowheads="1"/>
                        </wps:cNvSpPr>
                        <wps:spPr bwMode="auto">
                          <a:xfrm>
                            <a:off x="575" y="15283"/>
                            <a:ext cx="11108" cy="44"/>
                          </a:xfrm>
                          <a:prstGeom prst="rect">
                            <a:avLst/>
                          </a:prstGeom>
                          <a:solidFill>
                            <a:srgbClr val="BFBFBF"/>
                          </a:solidFill>
                          <a:ln>
                            <a:noFill/>
                          </a:ln>
                        </wps:spPr>
                        <wps:bodyPr rot="0" vert="horz" wrap="square" lIns="91440" tIns="45720" rIns="91440" bIns="45720" anchor="t" anchorCtr="0" upright="1">
                          <a:noAutofit/>
                        </wps:bodyPr>
                      </wps:wsp>
                      <wps:wsp>
                        <wps:cNvPr id="11" name="Rectangle 3"/>
                        <wps:cNvSpPr>
                          <a:spLocks noChangeArrowheads="1"/>
                        </wps:cNvSpPr>
                        <wps:spPr bwMode="auto">
                          <a:xfrm>
                            <a:off x="11683" y="15326"/>
                            <a:ext cx="87" cy="44"/>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10E6B" id="Group 2" o:spid="_x0000_s1026" style="position:absolute;margin-left:26.65pt;margin-top:26.65pt;width:561.85pt;height:741.85pt;z-index:-251658240;mso-position-horizontal-relative:page;mso-position-vertical-relative:page" coordorigin="533,533" coordsize="11237,1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">
                <v:rect id="Rectangle 11" o:spid="_x0000_s1027" style="position:absolute;left:532;top:53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" fillcolor="#bfbfbf" stroked="f"/>
                <v:line id="Line 10" o:spid="_x0000_s1028" style="position:absolute;visibility:visible;mso-wrap-style:square" from="576,554" to="1168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" strokecolor="#bfbfbf" strokeweight="2.16pt"/>
                <v:rect id="Rectangle 9" o:spid="_x0000_s1029" style="position:absolute;left:11683;top:53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" fillcolor="#bfbfbf" stroked="f"/>
                <v:line id="Line 8" o:spid="_x0000_s1030" style="position:absolute;visibility:visible;mso-wrap-style:square" from="554,576" to="55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" strokecolor="#bfbfbf" strokeweight="2.16pt"/>
                <v:line id="Line 7" o:spid="_x0000_s1031" style="position:absolute;visibility:visible;mso-wrap-style:square" from="11748,576" to="11748,1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line id="Line 6" o:spid="_x0000_s1032" style="position:absolute;visibility:visible;mso-wrap-style:square" from="11705,576" to="11705,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" strokecolor="#141bac" strokeweight="2.16pt"/>
                <v:rect id="Rectangle 5" o:spid="_x0000_s1033" style="position:absolute;left:575;top:15326;width:1110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4" o:spid="_x0000_s1034" style="position:absolute;left:575;top:15283;width:1110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" fillcolor="#bfbfbf" stroked="f"/>
                <v:rect id="Rectangle 3" o:spid="_x0000_s1035" style="position:absolute;left:11683;top:15326;width:8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anchory="page"/>
              </v:group>
            </w:pict>
          </mc:Fallback>
        </mc:AlternateContent>
      </w:r>
      <w:r w:rsidR="00D62214" w:rsidRPr="00857CC4">
        <w:rPr>
          <w:rFonts w:ascii="Arial" w:hAnsi="Arial" w:cs="Arial"/>
        </w:rPr>
        <w:t>Please provide the Company Name, with logo (jpg) or Individual’s Name to appear on materials.</w:t>
      </w:r>
    </w:p>
    <w:p w14:paraId="5E5736F5" w14:textId="77777777" w:rsidR="0041048F" w:rsidRPr="00857CC4" w:rsidRDefault="00D62214">
      <w:pPr>
        <w:pStyle w:val="BodyText"/>
        <w:tabs>
          <w:tab w:val="left" w:pos="10134"/>
        </w:tabs>
        <w:spacing w:before="83"/>
        <w:rPr>
          <w:rFonts w:ascii="Arial" w:hAnsi="Arial" w:cs="Arial"/>
        </w:rPr>
      </w:pPr>
      <w:r w:rsidRPr="00857CC4">
        <w:rPr>
          <w:rFonts w:ascii="Arial" w:hAnsi="Arial" w:cs="Arial"/>
        </w:rPr>
        <w:t>Name:</w:t>
      </w:r>
      <w:r w:rsidRPr="00857CC4">
        <w:rPr>
          <w:rFonts w:ascii="Arial" w:hAnsi="Arial" w:cs="Arial"/>
          <w:spacing w:val="11"/>
        </w:rPr>
        <w:t xml:space="preserve"> </w:t>
      </w:r>
      <w:r w:rsidRPr="00857CC4">
        <w:rPr>
          <w:rFonts w:ascii="Arial" w:hAnsi="Arial" w:cs="Arial"/>
          <w:u w:val="single"/>
        </w:rPr>
        <w:t xml:space="preserve"> </w:t>
      </w:r>
      <w:r w:rsidRPr="00857CC4">
        <w:rPr>
          <w:rFonts w:ascii="Arial" w:hAnsi="Arial" w:cs="Arial"/>
          <w:u w:val="single"/>
        </w:rPr>
        <w:tab/>
      </w:r>
    </w:p>
    <w:p w14:paraId="52E445D8" w14:textId="77777777" w:rsidR="0041048F" w:rsidRPr="00857CC4" w:rsidRDefault="00D62214">
      <w:pPr>
        <w:pStyle w:val="BodyText"/>
        <w:tabs>
          <w:tab w:val="left" w:pos="10134"/>
        </w:tabs>
        <w:spacing w:before="116"/>
        <w:rPr>
          <w:rFonts w:ascii="Arial" w:hAnsi="Arial" w:cs="Arial"/>
        </w:rPr>
      </w:pPr>
      <w:r w:rsidRPr="00857CC4">
        <w:rPr>
          <w:rFonts w:ascii="Arial" w:hAnsi="Arial" w:cs="Arial"/>
        </w:rPr>
        <w:t xml:space="preserve">Title: </w:t>
      </w:r>
      <w:r w:rsidRPr="00857CC4">
        <w:rPr>
          <w:rFonts w:ascii="Arial" w:hAnsi="Arial" w:cs="Arial"/>
          <w:spacing w:val="-6"/>
        </w:rPr>
        <w:t xml:space="preserve"> </w:t>
      </w:r>
      <w:r w:rsidRPr="00857CC4">
        <w:rPr>
          <w:rFonts w:ascii="Arial" w:hAnsi="Arial" w:cs="Arial"/>
          <w:u w:val="single"/>
        </w:rPr>
        <w:t xml:space="preserve"> </w:t>
      </w:r>
      <w:r w:rsidRPr="00857CC4">
        <w:rPr>
          <w:rFonts w:ascii="Arial" w:hAnsi="Arial" w:cs="Arial"/>
          <w:u w:val="single"/>
        </w:rPr>
        <w:tab/>
      </w:r>
    </w:p>
    <w:p w14:paraId="1A585E71" w14:textId="77777777" w:rsidR="0041048F" w:rsidRPr="00857CC4" w:rsidRDefault="00D62214">
      <w:pPr>
        <w:pStyle w:val="BodyText"/>
        <w:tabs>
          <w:tab w:val="left" w:pos="5498"/>
          <w:tab w:val="left" w:pos="10134"/>
        </w:tabs>
        <w:spacing w:before="115"/>
        <w:rPr>
          <w:rFonts w:ascii="Arial" w:hAnsi="Arial" w:cs="Arial"/>
        </w:rPr>
      </w:pPr>
      <w:r w:rsidRPr="00857CC4">
        <w:rPr>
          <w:rFonts w:ascii="Arial" w:hAnsi="Arial" w:cs="Arial"/>
        </w:rPr>
        <w:t>Company:</w:t>
      </w:r>
      <w:r w:rsidRPr="00857CC4">
        <w:rPr>
          <w:rFonts w:ascii="Arial" w:hAnsi="Arial" w:cs="Arial"/>
          <w:u w:val="single"/>
        </w:rPr>
        <w:t xml:space="preserve"> </w:t>
      </w:r>
      <w:r w:rsidRPr="00857CC4">
        <w:rPr>
          <w:rFonts w:ascii="Arial" w:hAnsi="Arial" w:cs="Arial"/>
          <w:u w:val="single"/>
        </w:rPr>
        <w:tab/>
      </w:r>
      <w:r w:rsidRPr="00857CC4">
        <w:rPr>
          <w:rFonts w:ascii="Arial" w:hAnsi="Arial" w:cs="Arial"/>
        </w:rPr>
        <w:t xml:space="preserve">Phone:  </w:t>
      </w:r>
      <w:r w:rsidRPr="00857CC4">
        <w:rPr>
          <w:rFonts w:ascii="Arial" w:hAnsi="Arial" w:cs="Arial"/>
          <w:spacing w:val="-22"/>
        </w:rPr>
        <w:t xml:space="preserve"> </w:t>
      </w:r>
      <w:r w:rsidRPr="00857CC4">
        <w:rPr>
          <w:rFonts w:ascii="Arial" w:hAnsi="Arial" w:cs="Arial"/>
          <w:u w:val="single"/>
        </w:rPr>
        <w:t xml:space="preserve"> </w:t>
      </w:r>
      <w:r w:rsidRPr="00857CC4">
        <w:rPr>
          <w:rFonts w:ascii="Arial" w:hAnsi="Arial" w:cs="Arial"/>
          <w:u w:val="single"/>
        </w:rPr>
        <w:tab/>
      </w:r>
    </w:p>
    <w:p w14:paraId="4B2BC8E7" w14:textId="77777777" w:rsidR="0041048F" w:rsidRPr="00857CC4" w:rsidRDefault="00D62214">
      <w:pPr>
        <w:pStyle w:val="BodyText"/>
        <w:tabs>
          <w:tab w:val="left" w:pos="4691"/>
          <w:tab w:val="left" w:pos="7110"/>
          <w:tab w:val="left" w:pos="8219"/>
          <w:tab w:val="left" w:pos="10134"/>
        </w:tabs>
        <w:spacing w:before="116"/>
        <w:rPr>
          <w:rFonts w:ascii="Arial" w:hAnsi="Arial" w:cs="Arial"/>
        </w:rPr>
      </w:pPr>
      <w:r w:rsidRPr="00857CC4">
        <w:rPr>
          <w:rFonts w:ascii="Arial" w:hAnsi="Arial" w:cs="Arial"/>
        </w:rPr>
        <w:t>Address:</w:t>
      </w:r>
      <w:r w:rsidRPr="00857CC4">
        <w:rPr>
          <w:rFonts w:ascii="Arial" w:hAnsi="Arial" w:cs="Arial"/>
          <w:u w:val="single"/>
        </w:rPr>
        <w:t xml:space="preserve"> </w:t>
      </w:r>
      <w:r w:rsidRPr="00857CC4">
        <w:rPr>
          <w:rFonts w:ascii="Arial" w:hAnsi="Arial" w:cs="Arial"/>
          <w:u w:val="single"/>
        </w:rPr>
        <w:tab/>
      </w:r>
      <w:r w:rsidRPr="00857CC4">
        <w:rPr>
          <w:rFonts w:ascii="Arial" w:hAnsi="Arial" w:cs="Arial"/>
        </w:rPr>
        <w:t>City:</w:t>
      </w:r>
      <w:r w:rsidRPr="00857CC4">
        <w:rPr>
          <w:rFonts w:ascii="Arial" w:hAnsi="Arial" w:cs="Arial"/>
          <w:u w:val="single"/>
        </w:rPr>
        <w:t xml:space="preserve"> </w:t>
      </w:r>
      <w:r w:rsidRPr="00857CC4">
        <w:rPr>
          <w:rFonts w:ascii="Arial" w:hAnsi="Arial" w:cs="Arial"/>
          <w:u w:val="single"/>
        </w:rPr>
        <w:tab/>
      </w:r>
      <w:r w:rsidRPr="00857CC4">
        <w:rPr>
          <w:rFonts w:ascii="Arial" w:hAnsi="Arial" w:cs="Arial"/>
        </w:rPr>
        <w:t>State:</w:t>
      </w:r>
      <w:r w:rsidRPr="00857CC4">
        <w:rPr>
          <w:rFonts w:ascii="Arial" w:hAnsi="Arial" w:cs="Arial"/>
          <w:u w:val="single"/>
        </w:rPr>
        <w:t xml:space="preserve"> </w:t>
      </w:r>
      <w:r w:rsidRPr="00857CC4">
        <w:rPr>
          <w:rFonts w:ascii="Arial" w:hAnsi="Arial" w:cs="Arial"/>
          <w:u w:val="single"/>
        </w:rPr>
        <w:tab/>
      </w:r>
      <w:r w:rsidRPr="00857CC4">
        <w:rPr>
          <w:rFonts w:ascii="Arial" w:hAnsi="Arial" w:cs="Arial"/>
        </w:rPr>
        <w:t xml:space="preserve">Zip: </w:t>
      </w:r>
      <w:r w:rsidRPr="00857CC4">
        <w:rPr>
          <w:rFonts w:ascii="Arial" w:hAnsi="Arial" w:cs="Arial"/>
          <w:spacing w:val="-6"/>
        </w:rPr>
        <w:t xml:space="preserve"> </w:t>
      </w:r>
      <w:r w:rsidRPr="00857CC4">
        <w:rPr>
          <w:rFonts w:ascii="Arial" w:hAnsi="Arial" w:cs="Arial"/>
          <w:u w:val="single"/>
        </w:rPr>
        <w:t xml:space="preserve"> </w:t>
      </w:r>
      <w:r w:rsidRPr="00857CC4">
        <w:rPr>
          <w:rFonts w:ascii="Arial" w:hAnsi="Arial" w:cs="Arial"/>
          <w:u w:val="single"/>
        </w:rPr>
        <w:tab/>
      </w:r>
    </w:p>
    <w:p w14:paraId="69C71411" w14:textId="77777777" w:rsidR="0041048F" w:rsidRPr="00857CC4" w:rsidRDefault="00D62214">
      <w:pPr>
        <w:pStyle w:val="BodyText"/>
        <w:tabs>
          <w:tab w:val="left" w:pos="10134"/>
        </w:tabs>
        <w:spacing w:before="116"/>
        <w:rPr>
          <w:rFonts w:ascii="Arial" w:hAnsi="Arial" w:cs="Arial"/>
        </w:rPr>
      </w:pPr>
      <w:r w:rsidRPr="00857CC4">
        <w:rPr>
          <w:rFonts w:ascii="Arial" w:hAnsi="Arial" w:cs="Arial"/>
        </w:rPr>
        <w:t>Email Address:</w:t>
      </w:r>
      <w:r w:rsidRPr="00857CC4">
        <w:rPr>
          <w:rFonts w:ascii="Arial" w:hAnsi="Arial" w:cs="Arial"/>
          <w:u w:val="single"/>
        </w:rPr>
        <w:t xml:space="preserve"> </w:t>
      </w:r>
      <w:r w:rsidRPr="00857CC4">
        <w:rPr>
          <w:rFonts w:ascii="Arial" w:hAnsi="Arial" w:cs="Arial"/>
          <w:u w:val="single"/>
        </w:rPr>
        <w:tab/>
      </w:r>
    </w:p>
    <w:p w14:paraId="1559BB53" w14:textId="77777777" w:rsidR="00857CC4" w:rsidRPr="00857CC4" w:rsidRDefault="00857CC4" w:rsidP="009A7045">
      <w:pPr>
        <w:pStyle w:val="BodyText"/>
        <w:ind w:right="101"/>
        <w:jc w:val="both"/>
        <w:rPr>
          <w:rFonts w:ascii="Arial" w:hAnsi="Arial" w:cs="Arial"/>
        </w:rPr>
      </w:pPr>
    </w:p>
    <w:p w14:paraId="2E742F41" w14:textId="77777777" w:rsidR="0041048F" w:rsidRPr="00857CC4" w:rsidRDefault="00D62214" w:rsidP="009A7045">
      <w:pPr>
        <w:pStyle w:val="BodyText"/>
        <w:ind w:right="101"/>
        <w:jc w:val="both"/>
        <w:rPr>
          <w:rFonts w:ascii="Arial" w:hAnsi="Arial" w:cs="Arial"/>
        </w:rPr>
      </w:pPr>
      <w:r w:rsidRPr="00857CC4">
        <w:rPr>
          <w:rFonts w:ascii="Arial" w:hAnsi="Arial" w:cs="Arial"/>
        </w:rPr>
        <w:t xml:space="preserve">All sponsorship </w:t>
      </w:r>
      <w:r w:rsidR="00730D27" w:rsidRPr="00857CC4">
        <w:rPr>
          <w:rFonts w:ascii="Arial" w:hAnsi="Arial" w:cs="Arial"/>
        </w:rPr>
        <w:t xml:space="preserve">checks </w:t>
      </w:r>
      <w:r w:rsidRPr="00857CC4">
        <w:rPr>
          <w:rFonts w:ascii="Arial" w:hAnsi="Arial" w:cs="Arial"/>
        </w:rPr>
        <w:t>should be made payable to</w:t>
      </w:r>
      <w:r w:rsidR="00E641D1" w:rsidRPr="00857CC4">
        <w:rPr>
          <w:rFonts w:ascii="Arial" w:hAnsi="Arial" w:cs="Arial"/>
        </w:rPr>
        <w:t xml:space="preserve"> our non-profit 501c3 partner, the</w:t>
      </w:r>
      <w:r w:rsidRPr="00857CC4">
        <w:rPr>
          <w:rFonts w:ascii="Arial" w:hAnsi="Arial" w:cs="Arial"/>
        </w:rPr>
        <w:t xml:space="preserve"> </w:t>
      </w:r>
      <w:r w:rsidRPr="00857CC4">
        <w:rPr>
          <w:rFonts w:ascii="Arial" w:hAnsi="Arial" w:cs="Arial"/>
          <w:b/>
        </w:rPr>
        <w:t>Houston Civic Events, Inc.</w:t>
      </w:r>
      <w:r w:rsidRPr="00857CC4">
        <w:rPr>
          <w:rFonts w:ascii="Arial" w:hAnsi="Arial" w:cs="Arial"/>
        </w:rPr>
        <w:t xml:space="preserve"> </w:t>
      </w:r>
      <w:r w:rsidR="00730D27" w:rsidRPr="00857CC4">
        <w:rPr>
          <w:rFonts w:ascii="Arial" w:hAnsi="Arial" w:cs="Arial"/>
        </w:rPr>
        <w:t xml:space="preserve">Please reference </w:t>
      </w:r>
      <w:r w:rsidR="00730D27" w:rsidRPr="00857CC4">
        <w:rPr>
          <w:rFonts w:ascii="Arial" w:hAnsi="Arial" w:cs="Arial"/>
          <w:b/>
        </w:rPr>
        <w:t>Hispanic Heritage Awards</w:t>
      </w:r>
      <w:r w:rsidR="00730D27" w:rsidRPr="00857CC4">
        <w:rPr>
          <w:rFonts w:ascii="Arial" w:hAnsi="Arial" w:cs="Arial"/>
        </w:rPr>
        <w:t xml:space="preserve"> on your checks. </w:t>
      </w:r>
      <w:r w:rsidRPr="00857CC4">
        <w:rPr>
          <w:rFonts w:ascii="Arial" w:hAnsi="Arial" w:cs="Arial"/>
        </w:rPr>
        <w:t>To donate by credit card, call the Mayor’s Office of Special Events</w:t>
      </w:r>
      <w:r w:rsidR="00755CBE">
        <w:rPr>
          <w:rFonts w:ascii="Arial" w:hAnsi="Arial" w:cs="Arial"/>
        </w:rPr>
        <w:t xml:space="preserve">, </w:t>
      </w:r>
      <w:r w:rsidR="00755CBE" w:rsidRPr="00755CBE">
        <w:rPr>
          <w:rFonts w:ascii="Arial" w:hAnsi="Arial" w:cs="Arial"/>
        </w:rPr>
        <w:t>Scott Kenyon</w:t>
      </w:r>
      <w:r w:rsidRPr="00857CC4">
        <w:rPr>
          <w:rFonts w:ascii="Arial" w:hAnsi="Arial" w:cs="Arial"/>
        </w:rPr>
        <w:t xml:space="preserve"> at 832-393-0861 and </w:t>
      </w:r>
      <w:r w:rsidRPr="00857CC4">
        <w:rPr>
          <w:rFonts w:ascii="Arial" w:hAnsi="Arial" w:cs="Arial"/>
          <w:highlight w:val="yellow"/>
        </w:rPr>
        <w:t>reference “Hispanic Heritage Awards.”</w:t>
      </w:r>
      <w:r w:rsidRPr="00857CC4">
        <w:rPr>
          <w:rFonts w:ascii="Arial" w:hAnsi="Arial" w:cs="Arial"/>
        </w:rPr>
        <w:t xml:space="preserve"> Checks can be mailed to the address below.</w:t>
      </w:r>
    </w:p>
    <w:p w14:paraId="2BB54A99" w14:textId="77777777" w:rsidR="00DB3CC0" w:rsidRDefault="00DB3CC0" w:rsidP="00DB3CC0">
      <w:pPr>
        <w:pStyle w:val="BodyText"/>
        <w:spacing w:before="1"/>
        <w:ind w:right="101"/>
        <w:jc w:val="center"/>
        <w:rPr>
          <w:rFonts w:ascii="Arial" w:hAnsi="Arial" w:cs="Arial"/>
        </w:rPr>
      </w:pPr>
    </w:p>
    <w:p w14:paraId="65C73D95" w14:textId="63D2DEAC" w:rsidR="00DB3CC0" w:rsidRPr="00DB3CC0" w:rsidRDefault="00DB3CC0" w:rsidP="00DB3CC0">
      <w:pPr>
        <w:pStyle w:val="BodyText"/>
        <w:spacing w:before="1"/>
        <w:ind w:right="101"/>
        <w:jc w:val="center"/>
        <w:rPr>
          <w:rFonts w:ascii="Arial" w:hAnsi="Arial" w:cs="Arial"/>
        </w:rPr>
      </w:pPr>
      <w:r w:rsidRPr="00DB3CC0">
        <w:rPr>
          <w:rFonts w:ascii="Arial" w:hAnsi="Arial" w:cs="Arial"/>
        </w:rPr>
        <w:t>Mayor's Office of Special Events</w:t>
      </w:r>
    </w:p>
    <w:p w14:paraId="3F920E34" w14:textId="5E9CC684" w:rsidR="009A7045" w:rsidRPr="00857CC4" w:rsidRDefault="00DB3CC0" w:rsidP="009A7045">
      <w:pPr>
        <w:pStyle w:val="BodyText"/>
        <w:spacing w:before="1"/>
        <w:ind w:right="101"/>
        <w:jc w:val="center"/>
        <w:rPr>
          <w:rFonts w:ascii="Arial" w:hAnsi="Arial" w:cs="Arial"/>
        </w:rPr>
      </w:pPr>
      <w:r>
        <w:rPr>
          <w:rFonts w:ascii="Arial" w:hAnsi="Arial" w:cs="Arial"/>
          <w:b/>
          <w:bCs/>
        </w:rPr>
        <w:t xml:space="preserve">c/o </w:t>
      </w:r>
      <w:r w:rsidR="009A7045" w:rsidRPr="00857CC4">
        <w:rPr>
          <w:rFonts w:ascii="Arial" w:hAnsi="Arial" w:cs="Arial"/>
          <w:b/>
          <w:bCs/>
        </w:rPr>
        <w:t>Mayor’s Hispanic Heritage Awards Progra</w:t>
      </w:r>
      <w:r w:rsidR="009A7045" w:rsidRPr="00DB3CC0">
        <w:rPr>
          <w:rFonts w:ascii="Arial" w:hAnsi="Arial" w:cs="Arial"/>
          <w:b/>
          <w:bCs/>
        </w:rPr>
        <w:t>m</w:t>
      </w:r>
      <w:r w:rsidRPr="00DB3CC0">
        <w:rPr>
          <w:rFonts w:ascii="Arial" w:hAnsi="Arial" w:cs="Arial"/>
          <w:b/>
          <w:bCs/>
        </w:rPr>
        <w:t>/</w:t>
      </w:r>
      <w:r w:rsidRPr="00DB3CC0">
        <w:rPr>
          <w:rFonts w:ascii="Arial" w:hAnsi="Arial" w:cs="Arial"/>
          <w:b/>
          <w:bCs/>
        </w:rPr>
        <w:t>Scott Kenyon</w:t>
      </w:r>
    </w:p>
    <w:p w14:paraId="34483606" w14:textId="3315BBD0" w:rsidR="00DB3CC0" w:rsidRPr="00DB3CC0" w:rsidRDefault="00DB3CC0" w:rsidP="00DB3CC0">
      <w:pPr>
        <w:pStyle w:val="BodyText"/>
        <w:spacing w:before="1"/>
        <w:ind w:right="101"/>
        <w:jc w:val="center"/>
        <w:rPr>
          <w:rFonts w:ascii="Arial" w:hAnsi="Arial" w:cs="Arial"/>
        </w:rPr>
      </w:pPr>
      <w:r w:rsidRPr="00DB3CC0">
        <w:rPr>
          <w:rFonts w:ascii="Arial" w:hAnsi="Arial" w:cs="Arial"/>
        </w:rPr>
        <w:t>City Hall</w:t>
      </w:r>
      <w:r>
        <w:rPr>
          <w:rFonts w:ascii="Arial" w:hAnsi="Arial" w:cs="Arial"/>
        </w:rPr>
        <w:t xml:space="preserve">, </w:t>
      </w:r>
      <w:r w:rsidRPr="00DB3CC0">
        <w:rPr>
          <w:rFonts w:ascii="Arial" w:hAnsi="Arial" w:cs="Arial"/>
        </w:rPr>
        <w:t>901 Bagby, 1st Floor</w:t>
      </w:r>
    </w:p>
    <w:p w14:paraId="514D5F38" w14:textId="77777777" w:rsidR="00DB3CC0" w:rsidRPr="00DB3CC0" w:rsidRDefault="00DB3CC0" w:rsidP="00DB3CC0">
      <w:pPr>
        <w:pStyle w:val="BodyText"/>
        <w:spacing w:before="1"/>
        <w:ind w:right="101"/>
        <w:jc w:val="center"/>
        <w:rPr>
          <w:rFonts w:ascii="Arial" w:hAnsi="Arial" w:cs="Arial"/>
        </w:rPr>
      </w:pPr>
      <w:r w:rsidRPr="00DB3CC0">
        <w:rPr>
          <w:rFonts w:ascii="Arial" w:hAnsi="Arial" w:cs="Arial"/>
        </w:rPr>
        <w:t>Houston, Texas 77002</w:t>
      </w:r>
    </w:p>
    <w:p w14:paraId="26E764F9" w14:textId="77777777" w:rsidR="0041048F" w:rsidRPr="00857CC4" w:rsidRDefault="0041048F">
      <w:pPr>
        <w:pStyle w:val="BodyText"/>
        <w:spacing w:before="9"/>
        <w:ind w:right="101"/>
        <w:rPr>
          <w:rFonts w:ascii="Arial" w:hAnsi="Arial" w:cs="Arial"/>
        </w:rPr>
      </w:pPr>
    </w:p>
    <w:p w14:paraId="16196C3E" w14:textId="77777777" w:rsidR="0041048F" w:rsidRPr="00DB3CC0" w:rsidRDefault="00D62214" w:rsidP="009A7045">
      <w:pPr>
        <w:spacing w:line="360" w:lineRule="auto"/>
        <w:ind w:right="101"/>
        <w:jc w:val="center"/>
        <w:rPr>
          <w:rFonts w:ascii="Arial Narrow" w:hAnsi="Arial Narrow" w:cs="Arial"/>
          <w:b/>
          <w:bCs/>
          <w:color w:val="FF0000"/>
          <w:sz w:val="20"/>
          <w:szCs w:val="20"/>
        </w:rPr>
      </w:pPr>
      <w:r w:rsidRPr="00DB3CC0">
        <w:rPr>
          <w:rFonts w:ascii="Arial Narrow" w:hAnsi="Arial Narrow" w:cs="Arial"/>
          <w:b/>
          <w:bCs/>
          <w:color w:val="FF0000"/>
          <w:sz w:val="20"/>
          <w:szCs w:val="20"/>
        </w:rPr>
        <w:t xml:space="preserve">For more </w:t>
      </w:r>
      <w:proofErr w:type="gramStart"/>
      <w:r w:rsidRPr="00DB3CC0">
        <w:rPr>
          <w:rFonts w:ascii="Arial Narrow" w:hAnsi="Arial Narrow" w:cs="Arial"/>
          <w:b/>
          <w:bCs/>
          <w:color w:val="FF0000"/>
          <w:sz w:val="20"/>
          <w:szCs w:val="20"/>
        </w:rPr>
        <w:t>information</w:t>
      </w:r>
      <w:proofErr w:type="gramEnd"/>
      <w:r w:rsidRPr="00DB3CC0">
        <w:rPr>
          <w:rFonts w:ascii="Arial Narrow" w:hAnsi="Arial Narrow" w:cs="Arial"/>
          <w:b/>
          <w:bCs/>
          <w:color w:val="FF0000"/>
          <w:sz w:val="20"/>
          <w:szCs w:val="20"/>
        </w:rPr>
        <w:t xml:space="preserve"> please contact </w:t>
      </w:r>
      <w:r w:rsidR="00305A2F" w:rsidRPr="00DB3CC0">
        <w:rPr>
          <w:rFonts w:ascii="Arial Narrow" w:hAnsi="Arial Narrow" w:cs="Arial"/>
          <w:b/>
          <w:bCs/>
          <w:color w:val="FF0000"/>
          <w:sz w:val="20"/>
          <w:szCs w:val="20"/>
        </w:rPr>
        <w:t>Victoria Lara</w:t>
      </w:r>
      <w:r w:rsidRPr="00DB3CC0">
        <w:rPr>
          <w:rFonts w:ascii="Arial Narrow" w:hAnsi="Arial Narrow" w:cs="Arial"/>
          <w:b/>
          <w:bCs/>
          <w:color w:val="FF0000"/>
          <w:sz w:val="20"/>
          <w:szCs w:val="20"/>
        </w:rPr>
        <w:t xml:space="preserve"> at </w:t>
      </w:r>
      <w:r w:rsidR="00305A2F" w:rsidRPr="00DB3CC0">
        <w:rPr>
          <w:rFonts w:ascii="Arial Narrow" w:hAnsi="Arial Narrow" w:cs="Arial"/>
          <w:b/>
          <w:bCs/>
          <w:color w:val="FF0000"/>
          <w:sz w:val="20"/>
          <w:szCs w:val="20"/>
        </w:rPr>
        <w:t>832</w:t>
      </w:r>
      <w:r w:rsidR="009A7045" w:rsidRPr="00DB3CC0">
        <w:rPr>
          <w:rFonts w:ascii="Arial Narrow" w:hAnsi="Arial Narrow" w:cs="Arial"/>
          <w:b/>
          <w:bCs/>
          <w:color w:val="FF0000"/>
          <w:sz w:val="20"/>
          <w:szCs w:val="20"/>
        </w:rPr>
        <w:t>-</w:t>
      </w:r>
      <w:r w:rsidR="00305A2F" w:rsidRPr="00DB3CC0">
        <w:rPr>
          <w:rFonts w:ascii="Arial Narrow" w:hAnsi="Arial Narrow" w:cs="Arial"/>
          <w:b/>
          <w:bCs/>
          <w:color w:val="FF0000"/>
          <w:sz w:val="20"/>
          <w:szCs w:val="20"/>
        </w:rPr>
        <w:t>364-1366</w:t>
      </w:r>
      <w:r w:rsidRPr="00DB3CC0">
        <w:rPr>
          <w:rFonts w:ascii="Arial Narrow" w:hAnsi="Arial Narrow" w:cs="Arial"/>
          <w:b/>
          <w:bCs/>
          <w:color w:val="FF0000"/>
          <w:sz w:val="20"/>
          <w:szCs w:val="20"/>
        </w:rPr>
        <w:t xml:space="preserve"> and email your high-resolution logos to: </w:t>
      </w:r>
      <w:r w:rsidR="00305A2F" w:rsidRPr="00DB3CC0">
        <w:rPr>
          <w:rFonts w:ascii="Arial Narrow" w:hAnsi="Arial Narrow" w:cs="Arial"/>
          <w:b/>
          <w:bCs/>
          <w:color w:val="FF0000"/>
          <w:sz w:val="20"/>
          <w:szCs w:val="20"/>
        </w:rPr>
        <w:t>vlara1022@yahoo.com</w:t>
      </w:r>
    </w:p>
    <w:p w14:paraId="685A3A72" w14:textId="34AD9B0C" w:rsidR="009A7045" w:rsidRPr="00857CC4" w:rsidRDefault="00D62214">
      <w:pPr>
        <w:pStyle w:val="Heading1"/>
        <w:ind w:left="0" w:right="101"/>
        <w:jc w:val="center"/>
        <w:rPr>
          <w:rFonts w:ascii="Arial" w:hAnsi="Arial" w:cs="Arial"/>
          <w:color w:val="141BAC"/>
        </w:rPr>
      </w:pPr>
      <w:r w:rsidRPr="00857CC4">
        <w:rPr>
          <w:rFonts w:ascii="Arial" w:hAnsi="Arial" w:cs="Arial"/>
          <w:color w:val="141BAC"/>
        </w:rPr>
        <w:t xml:space="preserve">All pledges must be </w:t>
      </w:r>
      <w:proofErr w:type="gramStart"/>
      <w:r w:rsidRPr="00857CC4">
        <w:rPr>
          <w:rFonts w:ascii="Arial" w:hAnsi="Arial" w:cs="Arial"/>
          <w:color w:val="141BAC"/>
        </w:rPr>
        <w:t>paid</w:t>
      </w:r>
      <w:proofErr w:type="gramEnd"/>
      <w:r w:rsidRPr="00857CC4">
        <w:rPr>
          <w:rFonts w:ascii="Arial" w:hAnsi="Arial" w:cs="Arial"/>
          <w:color w:val="141BAC"/>
        </w:rPr>
        <w:t xml:space="preserve"> and names provided by</w:t>
      </w:r>
      <w:r w:rsidR="00DB3CC0">
        <w:rPr>
          <w:rFonts w:ascii="Arial" w:hAnsi="Arial" w:cs="Arial"/>
          <w:color w:val="141BAC"/>
        </w:rPr>
        <w:t xml:space="preserve"> September </w:t>
      </w:r>
      <w:r w:rsidR="000D014C">
        <w:rPr>
          <w:rFonts w:ascii="Arial" w:hAnsi="Arial" w:cs="Arial"/>
          <w:color w:val="141BAC"/>
        </w:rPr>
        <w:t>1</w:t>
      </w:r>
      <w:r w:rsidR="00E641D1" w:rsidRPr="00857CC4">
        <w:rPr>
          <w:rFonts w:ascii="Arial" w:hAnsi="Arial" w:cs="Arial"/>
          <w:color w:val="141BAC"/>
        </w:rPr>
        <w:t>, 20</w:t>
      </w:r>
      <w:r w:rsidR="00CD3D1B" w:rsidRPr="00857CC4">
        <w:rPr>
          <w:rFonts w:ascii="Arial" w:hAnsi="Arial" w:cs="Arial"/>
          <w:color w:val="141BAC"/>
        </w:rPr>
        <w:t>2</w:t>
      </w:r>
      <w:r w:rsidR="00DB3CC0">
        <w:rPr>
          <w:rFonts w:ascii="Arial" w:hAnsi="Arial" w:cs="Arial"/>
          <w:color w:val="141BAC"/>
        </w:rPr>
        <w:t>1</w:t>
      </w:r>
      <w:r w:rsidRPr="00857CC4">
        <w:rPr>
          <w:rFonts w:ascii="Arial" w:hAnsi="Arial" w:cs="Arial"/>
          <w:color w:val="141BAC"/>
        </w:rPr>
        <w:t xml:space="preserve"> to meet print deadlines.</w:t>
      </w:r>
    </w:p>
    <w:sectPr w:rsidR="009A7045" w:rsidRPr="00857CC4" w:rsidSect="00131CE7">
      <w:type w:val="continuous"/>
      <w:pgSz w:w="12240" w:h="15840"/>
      <w:pgMar w:top="68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75C50"/>
    <w:multiLevelType w:val="hybridMultilevel"/>
    <w:tmpl w:val="67EAE99A"/>
    <w:lvl w:ilvl="0" w:tplc="6B9E0AAC">
      <w:numFmt w:val="bullet"/>
      <w:lvlText w:val=""/>
      <w:lvlJc w:val="left"/>
      <w:pPr>
        <w:ind w:left="698" w:hanging="269"/>
      </w:pPr>
      <w:rPr>
        <w:rFonts w:hint="default"/>
        <w:w w:val="101"/>
        <w:highlight w:val="yellow"/>
        <w:lang w:val="en-US" w:eastAsia="en-US" w:bidi="en-US"/>
      </w:rPr>
    </w:lvl>
    <w:lvl w:ilvl="1" w:tplc="EADA6210">
      <w:numFmt w:val="bullet"/>
      <w:lvlText w:val="•"/>
      <w:lvlJc w:val="left"/>
      <w:pPr>
        <w:ind w:left="840" w:hanging="269"/>
      </w:pPr>
      <w:rPr>
        <w:rFonts w:hint="default"/>
        <w:lang w:val="en-US" w:eastAsia="en-US" w:bidi="en-US"/>
      </w:rPr>
    </w:lvl>
    <w:lvl w:ilvl="2" w:tplc="6D2463CC">
      <w:numFmt w:val="bullet"/>
      <w:lvlText w:val="•"/>
      <w:lvlJc w:val="left"/>
      <w:pPr>
        <w:ind w:left="690" w:hanging="269"/>
      </w:pPr>
      <w:rPr>
        <w:rFonts w:hint="default"/>
        <w:lang w:val="en-US" w:eastAsia="en-US" w:bidi="en-US"/>
      </w:rPr>
    </w:lvl>
    <w:lvl w:ilvl="3" w:tplc="1DA0FFFC">
      <w:numFmt w:val="bullet"/>
      <w:lvlText w:val="•"/>
      <w:lvlJc w:val="left"/>
      <w:pPr>
        <w:ind w:left="541" w:hanging="269"/>
      </w:pPr>
      <w:rPr>
        <w:rFonts w:hint="default"/>
        <w:lang w:val="en-US" w:eastAsia="en-US" w:bidi="en-US"/>
      </w:rPr>
    </w:lvl>
    <w:lvl w:ilvl="4" w:tplc="2BEE8CFE">
      <w:numFmt w:val="bullet"/>
      <w:lvlText w:val="•"/>
      <w:lvlJc w:val="left"/>
      <w:pPr>
        <w:ind w:left="391" w:hanging="269"/>
      </w:pPr>
      <w:rPr>
        <w:rFonts w:hint="default"/>
        <w:lang w:val="en-US" w:eastAsia="en-US" w:bidi="en-US"/>
      </w:rPr>
    </w:lvl>
    <w:lvl w:ilvl="5" w:tplc="6046DF0C">
      <w:numFmt w:val="bullet"/>
      <w:lvlText w:val="•"/>
      <w:lvlJc w:val="left"/>
      <w:pPr>
        <w:ind w:left="242" w:hanging="269"/>
      </w:pPr>
      <w:rPr>
        <w:rFonts w:hint="default"/>
        <w:lang w:val="en-US" w:eastAsia="en-US" w:bidi="en-US"/>
      </w:rPr>
    </w:lvl>
    <w:lvl w:ilvl="6" w:tplc="63AE6866">
      <w:numFmt w:val="bullet"/>
      <w:lvlText w:val="•"/>
      <w:lvlJc w:val="left"/>
      <w:pPr>
        <w:ind w:left="93" w:hanging="269"/>
      </w:pPr>
      <w:rPr>
        <w:rFonts w:hint="default"/>
        <w:lang w:val="en-US" w:eastAsia="en-US" w:bidi="en-US"/>
      </w:rPr>
    </w:lvl>
    <w:lvl w:ilvl="7" w:tplc="AD6C9CB8">
      <w:numFmt w:val="bullet"/>
      <w:lvlText w:val="•"/>
      <w:lvlJc w:val="left"/>
      <w:pPr>
        <w:ind w:left="-57" w:hanging="269"/>
      </w:pPr>
      <w:rPr>
        <w:rFonts w:hint="default"/>
        <w:lang w:val="en-US" w:eastAsia="en-US" w:bidi="en-US"/>
      </w:rPr>
    </w:lvl>
    <w:lvl w:ilvl="8" w:tplc="B5120376">
      <w:numFmt w:val="bullet"/>
      <w:lvlText w:val="•"/>
      <w:lvlJc w:val="left"/>
      <w:pPr>
        <w:ind w:left="-206"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8F"/>
    <w:rsid w:val="00076933"/>
    <w:rsid w:val="000A58C8"/>
    <w:rsid w:val="000D014C"/>
    <w:rsid w:val="000F73D5"/>
    <w:rsid w:val="00120EB6"/>
    <w:rsid w:val="00131CE7"/>
    <w:rsid w:val="00271CCB"/>
    <w:rsid w:val="002A492D"/>
    <w:rsid w:val="00305A2F"/>
    <w:rsid w:val="00364876"/>
    <w:rsid w:val="0041048F"/>
    <w:rsid w:val="00584A6B"/>
    <w:rsid w:val="00661B44"/>
    <w:rsid w:val="00681337"/>
    <w:rsid w:val="00687AAE"/>
    <w:rsid w:val="00730D27"/>
    <w:rsid w:val="00755CBE"/>
    <w:rsid w:val="00857CC4"/>
    <w:rsid w:val="008871AA"/>
    <w:rsid w:val="009772A0"/>
    <w:rsid w:val="009A7045"/>
    <w:rsid w:val="00A271BD"/>
    <w:rsid w:val="00B76EA9"/>
    <w:rsid w:val="00CD3D1B"/>
    <w:rsid w:val="00D62214"/>
    <w:rsid w:val="00DB3CC0"/>
    <w:rsid w:val="00E54352"/>
    <w:rsid w:val="00E641D1"/>
    <w:rsid w:val="00E979F9"/>
    <w:rsid w:val="00F8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03F332C"/>
  <w15:docId w15:val="{6A686306-98A6-4555-B5F3-FB5529A6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CE7"/>
    <w:rPr>
      <w:rFonts w:ascii="Calibri" w:eastAsia="Calibri" w:hAnsi="Calibri" w:cs="Calibri"/>
      <w:lang w:bidi="en-US"/>
    </w:rPr>
  </w:style>
  <w:style w:type="paragraph" w:styleId="Heading1">
    <w:name w:val="heading 1"/>
    <w:basedOn w:val="Normal"/>
    <w:uiPriority w:val="9"/>
    <w:qFormat/>
    <w:rsid w:val="00131CE7"/>
    <w:pPr>
      <w:spacing w:before="59"/>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1CE7"/>
    <w:rPr>
      <w:sz w:val="20"/>
      <w:szCs w:val="20"/>
    </w:rPr>
  </w:style>
  <w:style w:type="paragraph" w:styleId="ListParagraph">
    <w:name w:val="List Paragraph"/>
    <w:basedOn w:val="Normal"/>
    <w:uiPriority w:val="1"/>
    <w:qFormat/>
    <w:rsid w:val="00131CE7"/>
    <w:pPr>
      <w:ind w:left="635" w:hanging="206"/>
    </w:pPr>
    <w:rPr>
      <w:u w:val="single" w:color="000000"/>
    </w:rPr>
  </w:style>
  <w:style w:type="paragraph" w:customStyle="1" w:styleId="TableParagraph">
    <w:name w:val="Table Paragraph"/>
    <w:basedOn w:val="Normal"/>
    <w:uiPriority w:val="1"/>
    <w:qFormat/>
    <w:rsid w:val="00131CE7"/>
  </w:style>
  <w:style w:type="character" w:styleId="Hyperlink">
    <w:name w:val="Hyperlink"/>
    <w:basedOn w:val="DefaultParagraphFont"/>
    <w:uiPriority w:val="99"/>
    <w:unhideWhenUsed/>
    <w:rsid w:val="00E641D1"/>
    <w:rPr>
      <w:color w:val="0000FF" w:themeColor="hyperlink"/>
      <w:u w:val="single"/>
    </w:rPr>
  </w:style>
  <w:style w:type="character" w:customStyle="1" w:styleId="UnresolvedMention1">
    <w:name w:val="Unresolved Mention1"/>
    <w:basedOn w:val="DefaultParagraphFont"/>
    <w:uiPriority w:val="99"/>
    <w:semiHidden/>
    <w:unhideWhenUsed/>
    <w:rsid w:val="00E64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43902">
      <w:bodyDiv w:val="1"/>
      <w:marLeft w:val="0"/>
      <w:marRight w:val="0"/>
      <w:marTop w:val="0"/>
      <w:marBottom w:val="0"/>
      <w:divBdr>
        <w:top w:val="none" w:sz="0" w:space="0" w:color="auto"/>
        <w:left w:val="none" w:sz="0" w:space="0" w:color="auto"/>
        <w:bottom w:val="none" w:sz="0" w:space="0" w:color="auto"/>
        <w:right w:val="none" w:sz="0" w:space="0" w:color="auto"/>
      </w:divBdr>
      <w:divsChild>
        <w:div w:id="16548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405287">
              <w:marLeft w:val="0"/>
              <w:marRight w:val="0"/>
              <w:marTop w:val="0"/>
              <w:marBottom w:val="0"/>
              <w:divBdr>
                <w:top w:val="none" w:sz="0" w:space="0" w:color="auto"/>
                <w:left w:val="none" w:sz="0" w:space="0" w:color="auto"/>
                <w:bottom w:val="none" w:sz="0" w:space="0" w:color="auto"/>
                <w:right w:val="none" w:sz="0" w:space="0" w:color="auto"/>
              </w:divBdr>
              <w:divsChild>
                <w:div w:id="1439369117">
                  <w:marLeft w:val="0"/>
                  <w:marRight w:val="0"/>
                  <w:marTop w:val="0"/>
                  <w:marBottom w:val="0"/>
                  <w:divBdr>
                    <w:top w:val="none" w:sz="0" w:space="0" w:color="auto"/>
                    <w:left w:val="none" w:sz="0" w:space="0" w:color="auto"/>
                    <w:bottom w:val="none" w:sz="0" w:space="0" w:color="auto"/>
                    <w:right w:val="none" w:sz="0" w:space="0" w:color="auto"/>
                  </w:divBdr>
                  <w:divsChild>
                    <w:div w:id="61342002">
                      <w:marLeft w:val="0"/>
                      <w:marRight w:val="0"/>
                      <w:marTop w:val="0"/>
                      <w:marBottom w:val="0"/>
                      <w:divBdr>
                        <w:top w:val="none" w:sz="0" w:space="0" w:color="auto"/>
                        <w:left w:val="none" w:sz="0" w:space="0" w:color="auto"/>
                        <w:bottom w:val="none" w:sz="0" w:space="0" w:color="auto"/>
                        <w:right w:val="none" w:sz="0" w:space="0" w:color="auto"/>
                      </w:divBdr>
                      <w:divsChild>
                        <w:div w:id="981808114">
                          <w:marLeft w:val="0"/>
                          <w:marRight w:val="0"/>
                          <w:marTop w:val="0"/>
                          <w:marBottom w:val="0"/>
                          <w:divBdr>
                            <w:top w:val="none" w:sz="0" w:space="0" w:color="auto"/>
                            <w:left w:val="none" w:sz="0" w:space="0" w:color="auto"/>
                            <w:bottom w:val="none" w:sz="0" w:space="0" w:color="auto"/>
                            <w:right w:val="none" w:sz="0" w:space="0" w:color="auto"/>
                          </w:divBdr>
                        </w:div>
                        <w:div w:id="1576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50042">
      <w:bodyDiv w:val="1"/>
      <w:marLeft w:val="0"/>
      <w:marRight w:val="0"/>
      <w:marTop w:val="0"/>
      <w:marBottom w:val="0"/>
      <w:divBdr>
        <w:top w:val="none" w:sz="0" w:space="0" w:color="auto"/>
        <w:left w:val="none" w:sz="0" w:space="0" w:color="auto"/>
        <w:bottom w:val="none" w:sz="0" w:space="0" w:color="auto"/>
        <w:right w:val="none" w:sz="0" w:space="0" w:color="auto"/>
      </w:divBdr>
    </w:div>
    <w:div w:id="1387215973">
      <w:bodyDiv w:val="1"/>
      <w:marLeft w:val="0"/>
      <w:marRight w:val="0"/>
      <w:marTop w:val="0"/>
      <w:marBottom w:val="0"/>
      <w:divBdr>
        <w:top w:val="none" w:sz="0" w:space="0" w:color="auto"/>
        <w:left w:val="none" w:sz="0" w:space="0" w:color="auto"/>
        <w:bottom w:val="none" w:sz="0" w:space="0" w:color="auto"/>
        <w:right w:val="none" w:sz="0" w:space="0" w:color="auto"/>
      </w:divBdr>
    </w:div>
    <w:div w:id="1406028371">
      <w:bodyDiv w:val="1"/>
      <w:marLeft w:val="0"/>
      <w:marRight w:val="0"/>
      <w:marTop w:val="0"/>
      <w:marBottom w:val="0"/>
      <w:divBdr>
        <w:top w:val="none" w:sz="0" w:space="0" w:color="auto"/>
        <w:left w:val="none" w:sz="0" w:space="0" w:color="auto"/>
        <w:bottom w:val="none" w:sz="0" w:space="0" w:color="auto"/>
        <w:right w:val="none" w:sz="0" w:space="0" w:color="auto"/>
      </w:divBdr>
    </w:div>
    <w:div w:id="1603294640">
      <w:bodyDiv w:val="1"/>
      <w:marLeft w:val="0"/>
      <w:marRight w:val="0"/>
      <w:marTop w:val="0"/>
      <w:marBottom w:val="0"/>
      <w:divBdr>
        <w:top w:val="none" w:sz="0" w:space="0" w:color="auto"/>
        <w:left w:val="none" w:sz="0" w:space="0" w:color="auto"/>
        <w:bottom w:val="none" w:sz="0" w:space="0" w:color="auto"/>
        <w:right w:val="none" w:sz="0" w:space="0" w:color="auto"/>
      </w:divBdr>
      <w:divsChild>
        <w:div w:id="1454904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919179">
              <w:marLeft w:val="0"/>
              <w:marRight w:val="0"/>
              <w:marTop w:val="0"/>
              <w:marBottom w:val="0"/>
              <w:divBdr>
                <w:top w:val="none" w:sz="0" w:space="0" w:color="auto"/>
                <w:left w:val="none" w:sz="0" w:space="0" w:color="auto"/>
                <w:bottom w:val="none" w:sz="0" w:space="0" w:color="auto"/>
                <w:right w:val="none" w:sz="0" w:space="0" w:color="auto"/>
              </w:divBdr>
              <w:divsChild>
                <w:div w:id="277683218">
                  <w:marLeft w:val="0"/>
                  <w:marRight w:val="0"/>
                  <w:marTop w:val="0"/>
                  <w:marBottom w:val="0"/>
                  <w:divBdr>
                    <w:top w:val="none" w:sz="0" w:space="0" w:color="auto"/>
                    <w:left w:val="none" w:sz="0" w:space="0" w:color="auto"/>
                    <w:bottom w:val="none" w:sz="0" w:space="0" w:color="auto"/>
                    <w:right w:val="none" w:sz="0" w:space="0" w:color="auto"/>
                  </w:divBdr>
                  <w:divsChild>
                    <w:div w:id="793711878">
                      <w:marLeft w:val="0"/>
                      <w:marRight w:val="0"/>
                      <w:marTop w:val="0"/>
                      <w:marBottom w:val="0"/>
                      <w:divBdr>
                        <w:top w:val="none" w:sz="0" w:space="0" w:color="auto"/>
                        <w:left w:val="none" w:sz="0" w:space="0" w:color="auto"/>
                        <w:bottom w:val="none" w:sz="0" w:space="0" w:color="auto"/>
                        <w:right w:val="none" w:sz="0" w:space="0" w:color="auto"/>
                      </w:divBdr>
                      <w:divsChild>
                        <w:div w:id="1574975132">
                          <w:marLeft w:val="0"/>
                          <w:marRight w:val="0"/>
                          <w:marTop w:val="0"/>
                          <w:marBottom w:val="0"/>
                          <w:divBdr>
                            <w:top w:val="none" w:sz="0" w:space="0" w:color="auto"/>
                            <w:left w:val="none" w:sz="0" w:space="0" w:color="auto"/>
                            <w:bottom w:val="none" w:sz="0" w:space="0" w:color="auto"/>
                            <w:right w:val="none" w:sz="0" w:space="0" w:color="auto"/>
                          </w:divBdr>
                        </w:div>
                        <w:div w:id="1242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2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tx.gov/specialevents/hispanicheritag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Soliz, Lauren</dc:creator>
  <cp:lastModifiedBy>Lenora Sorola-Pohlman</cp:lastModifiedBy>
  <cp:revision>3</cp:revision>
  <cp:lastPrinted>2020-09-17T07:02:00Z</cp:lastPrinted>
  <dcterms:created xsi:type="dcterms:W3CDTF">2021-06-09T21:42:00Z</dcterms:created>
  <dcterms:modified xsi:type="dcterms:W3CDTF">2021-06-09T21:54:00Z</dcterms:modified>
</cp:coreProperties>
</file>